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9A2" w:rsidRDefault="00AE49A2" w:rsidP="00AE49A2">
      <w:pPr>
        <w:spacing w:after="0" w:line="240" w:lineRule="atLeast"/>
        <w:jc w:val="center"/>
        <w:rPr>
          <w:rFonts w:ascii="Times New Roman" w:eastAsia="Times New Roman" w:hAnsi="Times New Roman" w:cs="Times New Roman"/>
          <w:b/>
          <w:bCs/>
          <w:sz w:val="24"/>
          <w:szCs w:val="24"/>
          <w:lang w:eastAsia="ru-RU"/>
        </w:rPr>
      </w:pPr>
    </w:p>
    <w:p w:rsidR="00AE49A2" w:rsidRPr="00AE49A2" w:rsidRDefault="00AE49A2" w:rsidP="00AE49A2">
      <w:pPr>
        <w:spacing w:after="0" w:line="240" w:lineRule="atLeast"/>
        <w:jc w:val="center"/>
        <w:rPr>
          <w:rFonts w:ascii="Times New Roman" w:eastAsia="Times New Roman" w:hAnsi="Times New Roman" w:cs="Times New Roman"/>
          <w:sz w:val="24"/>
          <w:szCs w:val="24"/>
          <w:lang w:eastAsia="ru-RU"/>
        </w:rPr>
      </w:pPr>
      <w:r w:rsidRPr="00AE49A2">
        <w:rPr>
          <w:rFonts w:ascii="Times New Roman" w:eastAsia="Times New Roman" w:hAnsi="Times New Roman" w:cs="Times New Roman"/>
          <w:b/>
          <w:bCs/>
          <w:sz w:val="24"/>
          <w:szCs w:val="24"/>
          <w:lang w:eastAsia="ru-RU"/>
        </w:rPr>
        <w:t xml:space="preserve">ПЛАН ЗАКУПКИ ТОВАРОВ, РАБОТ, УСЛУГ </w:t>
      </w:r>
      <w:r w:rsidRPr="00AE49A2">
        <w:rPr>
          <w:rFonts w:ascii="Times New Roman" w:eastAsia="Times New Roman" w:hAnsi="Times New Roman" w:cs="Times New Roman"/>
          <w:sz w:val="24"/>
          <w:szCs w:val="24"/>
          <w:lang w:eastAsia="ru-RU"/>
        </w:rPr>
        <w:br/>
        <w:t xml:space="preserve">на 2021 год (на период с 01.01.2021 по 31.12.2021)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27"/>
        <w:gridCol w:w="12577"/>
      </w:tblGrid>
      <w:tr w:rsidR="00AE49A2" w:rsidRPr="00AE49A2" w:rsidTr="00AE49A2">
        <w:trPr>
          <w:tblCellSpacing w:w="15" w:type="dxa"/>
        </w:trPr>
        <w:tc>
          <w:tcPr>
            <w:tcW w:w="0" w:type="auto"/>
            <w:vAlign w:val="center"/>
            <w:hideMark/>
          </w:tcPr>
          <w:p w:rsidR="00AE49A2" w:rsidRPr="00AE49A2" w:rsidRDefault="00AE49A2" w:rsidP="00AE49A2">
            <w:pPr>
              <w:spacing w:after="0" w:line="240" w:lineRule="atLeast"/>
              <w:rPr>
                <w:rFonts w:ascii="Times New Roman" w:eastAsia="Times New Roman" w:hAnsi="Times New Roman" w:cs="Times New Roman"/>
                <w:sz w:val="24"/>
                <w:szCs w:val="24"/>
                <w:lang w:eastAsia="ru-RU"/>
              </w:rPr>
            </w:pPr>
            <w:r w:rsidRPr="00AE49A2">
              <w:rPr>
                <w:rFonts w:ascii="Times New Roman" w:eastAsia="Times New Roman" w:hAnsi="Times New Roman" w:cs="Times New Roman"/>
                <w:sz w:val="24"/>
                <w:szCs w:val="24"/>
                <w:lang w:eastAsia="ru-RU"/>
              </w:rPr>
              <w:t>Наименование заказчика</w:t>
            </w:r>
          </w:p>
        </w:tc>
        <w:tc>
          <w:tcPr>
            <w:tcW w:w="0" w:type="auto"/>
            <w:vAlign w:val="center"/>
            <w:hideMark/>
          </w:tcPr>
          <w:p w:rsidR="00AE49A2" w:rsidRPr="00AE49A2" w:rsidRDefault="00AE49A2" w:rsidP="00AE49A2">
            <w:pPr>
              <w:spacing w:after="0" w:line="240" w:lineRule="atLeast"/>
              <w:rPr>
                <w:rFonts w:ascii="Times New Roman" w:eastAsia="Times New Roman" w:hAnsi="Times New Roman" w:cs="Times New Roman"/>
                <w:sz w:val="24"/>
                <w:szCs w:val="24"/>
                <w:lang w:eastAsia="ru-RU"/>
              </w:rPr>
            </w:pPr>
            <w:r w:rsidRPr="00AE49A2">
              <w:rPr>
                <w:rFonts w:ascii="Times New Roman" w:eastAsia="Times New Roman" w:hAnsi="Times New Roman" w:cs="Times New Roman"/>
                <w:sz w:val="24"/>
                <w:szCs w:val="24"/>
                <w:lang w:eastAsia="ru-RU"/>
              </w:rPr>
              <w:t>МУНИЦИПАЛЬНОЕ АВТОНОМНОЕ УЧРЕЖДЕНИЕ КУЛЬТУРЫ "ЦЕНТР ПО ОРГАНИЗАЦИИ ГОРОДСКИХ КУЛЬТУРНО-МАССОВЫХ МЕРОПРИЯТИЙ"</w:t>
            </w:r>
          </w:p>
        </w:tc>
      </w:tr>
      <w:tr w:rsidR="00AE49A2" w:rsidRPr="00AE49A2" w:rsidTr="00AE49A2">
        <w:trPr>
          <w:tblCellSpacing w:w="15" w:type="dxa"/>
        </w:trPr>
        <w:tc>
          <w:tcPr>
            <w:tcW w:w="0" w:type="auto"/>
            <w:vAlign w:val="center"/>
            <w:hideMark/>
          </w:tcPr>
          <w:p w:rsidR="00AE49A2" w:rsidRPr="00AE49A2" w:rsidRDefault="00AE49A2" w:rsidP="00AE49A2">
            <w:pPr>
              <w:spacing w:after="0" w:line="240" w:lineRule="atLeast"/>
              <w:rPr>
                <w:rFonts w:ascii="Times New Roman" w:eastAsia="Times New Roman" w:hAnsi="Times New Roman" w:cs="Times New Roman"/>
                <w:sz w:val="24"/>
                <w:szCs w:val="24"/>
                <w:lang w:eastAsia="ru-RU"/>
              </w:rPr>
            </w:pPr>
            <w:r w:rsidRPr="00AE49A2">
              <w:rPr>
                <w:rFonts w:ascii="Times New Roman" w:eastAsia="Times New Roman" w:hAnsi="Times New Roman" w:cs="Times New Roman"/>
                <w:sz w:val="24"/>
                <w:szCs w:val="24"/>
                <w:lang w:eastAsia="ru-RU"/>
              </w:rPr>
              <w:t>Адрес местонахождения заказчика</w:t>
            </w:r>
          </w:p>
        </w:tc>
        <w:tc>
          <w:tcPr>
            <w:tcW w:w="0" w:type="auto"/>
            <w:vAlign w:val="center"/>
            <w:hideMark/>
          </w:tcPr>
          <w:p w:rsidR="00AE49A2" w:rsidRPr="00AE49A2" w:rsidRDefault="00AE49A2" w:rsidP="00AE49A2">
            <w:pPr>
              <w:spacing w:after="0" w:line="240" w:lineRule="atLeast"/>
              <w:rPr>
                <w:rFonts w:ascii="Times New Roman" w:eastAsia="Times New Roman" w:hAnsi="Times New Roman" w:cs="Times New Roman"/>
                <w:sz w:val="24"/>
                <w:szCs w:val="24"/>
                <w:lang w:eastAsia="ru-RU"/>
              </w:rPr>
            </w:pPr>
            <w:r w:rsidRPr="00AE49A2">
              <w:rPr>
                <w:rFonts w:ascii="Times New Roman" w:eastAsia="Times New Roman" w:hAnsi="Times New Roman" w:cs="Times New Roman"/>
                <w:sz w:val="24"/>
                <w:szCs w:val="24"/>
                <w:lang w:eastAsia="ru-RU"/>
              </w:rPr>
              <w:t>680000, КРАЙ ХАБАРОВСКИЙ,ГОРОД ХАБАРОВСК,УЛИЦА ГОГОЛЯ, дом 25, офис (квартира) 2-11</w:t>
            </w:r>
          </w:p>
        </w:tc>
      </w:tr>
      <w:tr w:rsidR="00AE49A2" w:rsidRPr="00AE49A2" w:rsidTr="00AE49A2">
        <w:trPr>
          <w:tblCellSpacing w:w="15" w:type="dxa"/>
        </w:trPr>
        <w:tc>
          <w:tcPr>
            <w:tcW w:w="0" w:type="auto"/>
            <w:vAlign w:val="center"/>
            <w:hideMark/>
          </w:tcPr>
          <w:p w:rsidR="00AE49A2" w:rsidRPr="00AE49A2" w:rsidRDefault="00AE49A2" w:rsidP="00AE49A2">
            <w:pPr>
              <w:spacing w:after="0" w:line="240" w:lineRule="atLeast"/>
              <w:rPr>
                <w:rFonts w:ascii="Times New Roman" w:eastAsia="Times New Roman" w:hAnsi="Times New Roman" w:cs="Times New Roman"/>
                <w:sz w:val="24"/>
                <w:szCs w:val="24"/>
                <w:lang w:eastAsia="ru-RU"/>
              </w:rPr>
            </w:pPr>
            <w:r w:rsidRPr="00AE49A2">
              <w:rPr>
                <w:rFonts w:ascii="Times New Roman" w:eastAsia="Times New Roman" w:hAnsi="Times New Roman" w:cs="Times New Roman"/>
                <w:sz w:val="24"/>
                <w:szCs w:val="24"/>
                <w:lang w:eastAsia="ru-RU"/>
              </w:rPr>
              <w:t>Телефон заказчика</w:t>
            </w:r>
          </w:p>
        </w:tc>
        <w:tc>
          <w:tcPr>
            <w:tcW w:w="0" w:type="auto"/>
            <w:vAlign w:val="center"/>
            <w:hideMark/>
          </w:tcPr>
          <w:p w:rsidR="00AE49A2" w:rsidRPr="00AE49A2" w:rsidRDefault="00AE49A2" w:rsidP="00AE49A2">
            <w:pPr>
              <w:spacing w:after="0" w:line="240" w:lineRule="atLeast"/>
              <w:rPr>
                <w:rFonts w:ascii="Times New Roman" w:eastAsia="Times New Roman" w:hAnsi="Times New Roman" w:cs="Times New Roman"/>
                <w:sz w:val="24"/>
                <w:szCs w:val="24"/>
                <w:lang w:eastAsia="ru-RU"/>
              </w:rPr>
            </w:pPr>
          </w:p>
        </w:tc>
      </w:tr>
      <w:tr w:rsidR="00AE49A2" w:rsidRPr="00AE49A2" w:rsidTr="00AE49A2">
        <w:trPr>
          <w:tblCellSpacing w:w="15" w:type="dxa"/>
        </w:trPr>
        <w:tc>
          <w:tcPr>
            <w:tcW w:w="0" w:type="auto"/>
            <w:vAlign w:val="center"/>
            <w:hideMark/>
          </w:tcPr>
          <w:p w:rsidR="00AE49A2" w:rsidRPr="00AE49A2" w:rsidRDefault="00AE49A2" w:rsidP="00AE49A2">
            <w:pPr>
              <w:spacing w:after="0" w:line="240" w:lineRule="atLeast"/>
              <w:rPr>
                <w:rFonts w:ascii="Times New Roman" w:eastAsia="Times New Roman" w:hAnsi="Times New Roman" w:cs="Times New Roman"/>
                <w:sz w:val="24"/>
                <w:szCs w:val="24"/>
                <w:lang w:eastAsia="ru-RU"/>
              </w:rPr>
            </w:pPr>
            <w:r w:rsidRPr="00AE49A2">
              <w:rPr>
                <w:rFonts w:ascii="Times New Roman" w:eastAsia="Times New Roman" w:hAnsi="Times New Roman" w:cs="Times New Roman"/>
                <w:sz w:val="24"/>
                <w:szCs w:val="24"/>
                <w:lang w:eastAsia="ru-RU"/>
              </w:rPr>
              <w:t>Электронная почта заказчика</w:t>
            </w:r>
          </w:p>
        </w:tc>
        <w:tc>
          <w:tcPr>
            <w:tcW w:w="0" w:type="auto"/>
            <w:vAlign w:val="center"/>
            <w:hideMark/>
          </w:tcPr>
          <w:p w:rsidR="00AE49A2" w:rsidRPr="00AE49A2" w:rsidRDefault="00AE49A2" w:rsidP="00AE49A2">
            <w:pPr>
              <w:spacing w:after="0" w:line="240" w:lineRule="atLeast"/>
              <w:rPr>
                <w:rFonts w:ascii="Times New Roman" w:eastAsia="Times New Roman" w:hAnsi="Times New Roman" w:cs="Times New Roman"/>
                <w:sz w:val="24"/>
                <w:szCs w:val="24"/>
                <w:lang w:eastAsia="ru-RU"/>
              </w:rPr>
            </w:pPr>
            <w:r w:rsidRPr="00AE49A2">
              <w:rPr>
                <w:rFonts w:ascii="Times New Roman" w:eastAsia="Times New Roman" w:hAnsi="Times New Roman" w:cs="Times New Roman"/>
                <w:sz w:val="24"/>
                <w:szCs w:val="24"/>
                <w:lang w:eastAsia="ru-RU"/>
              </w:rPr>
              <w:t>maukcom@mail.ru</w:t>
            </w:r>
          </w:p>
        </w:tc>
      </w:tr>
      <w:tr w:rsidR="00AE49A2" w:rsidRPr="00AE49A2" w:rsidTr="00AE49A2">
        <w:trPr>
          <w:tblCellSpacing w:w="15" w:type="dxa"/>
        </w:trPr>
        <w:tc>
          <w:tcPr>
            <w:tcW w:w="0" w:type="auto"/>
            <w:vAlign w:val="center"/>
            <w:hideMark/>
          </w:tcPr>
          <w:p w:rsidR="00AE49A2" w:rsidRPr="00AE49A2" w:rsidRDefault="00AE49A2" w:rsidP="00AE49A2">
            <w:pPr>
              <w:spacing w:after="0" w:line="240" w:lineRule="atLeast"/>
              <w:rPr>
                <w:rFonts w:ascii="Times New Roman" w:eastAsia="Times New Roman" w:hAnsi="Times New Roman" w:cs="Times New Roman"/>
                <w:sz w:val="24"/>
                <w:szCs w:val="24"/>
                <w:lang w:eastAsia="ru-RU"/>
              </w:rPr>
            </w:pPr>
            <w:r w:rsidRPr="00AE49A2">
              <w:rPr>
                <w:rFonts w:ascii="Times New Roman" w:eastAsia="Times New Roman" w:hAnsi="Times New Roman" w:cs="Times New Roman"/>
                <w:sz w:val="24"/>
                <w:szCs w:val="24"/>
                <w:lang w:eastAsia="ru-RU"/>
              </w:rPr>
              <w:t>ИНН</w:t>
            </w:r>
          </w:p>
        </w:tc>
        <w:tc>
          <w:tcPr>
            <w:tcW w:w="0" w:type="auto"/>
            <w:vAlign w:val="center"/>
            <w:hideMark/>
          </w:tcPr>
          <w:p w:rsidR="00AE49A2" w:rsidRPr="00AE49A2" w:rsidRDefault="00AE49A2" w:rsidP="00AE49A2">
            <w:pPr>
              <w:spacing w:after="0" w:line="240" w:lineRule="atLeast"/>
              <w:rPr>
                <w:rFonts w:ascii="Times New Roman" w:eastAsia="Times New Roman" w:hAnsi="Times New Roman" w:cs="Times New Roman"/>
                <w:sz w:val="24"/>
                <w:szCs w:val="24"/>
                <w:lang w:eastAsia="ru-RU"/>
              </w:rPr>
            </w:pPr>
            <w:r w:rsidRPr="00AE49A2">
              <w:rPr>
                <w:rFonts w:ascii="Times New Roman" w:eastAsia="Times New Roman" w:hAnsi="Times New Roman" w:cs="Times New Roman"/>
                <w:sz w:val="24"/>
                <w:szCs w:val="24"/>
                <w:lang w:eastAsia="ru-RU"/>
              </w:rPr>
              <w:t>2721165370</w:t>
            </w:r>
          </w:p>
        </w:tc>
      </w:tr>
      <w:tr w:rsidR="00AE49A2" w:rsidRPr="00AE49A2" w:rsidTr="00AE49A2">
        <w:trPr>
          <w:tblCellSpacing w:w="15" w:type="dxa"/>
        </w:trPr>
        <w:tc>
          <w:tcPr>
            <w:tcW w:w="0" w:type="auto"/>
            <w:vAlign w:val="center"/>
            <w:hideMark/>
          </w:tcPr>
          <w:p w:rsidR="00AE49A2" w:rsidRPr="00AE49A2" w:rsidRDefault="00AE49A2" w:rsidP="00AE49A2">
            <w:pPr>
              <w:spacing w:after="0" w:line="240" w:lineRule="atLeast"/>
              <w:rPr>
                <w:rFonts w:ascii="Times New Roman" w:eastAsia="Times New Roman" w:hAnsi="Times New Roman" w:cs="Times New Roman"/>
                <w:sz w:val="24"/>
                <w:szCs w:val="24"/>
                <w:lang w:eastAsia="ru-RU"/>
              </w:rPr>
            </w:pPr>
            <w:r w:rsidRPr="00AE49A2">
              <w:rPr>
                <w:rFonts w:ascii="Times New Roman" w:eastAsia="Times New Roman" w:hAnsi="Times New Roman" w:cs="Times New Roman"/>
                <w:sz w:val="24"/>
                <w:szCs w:val="24"/>
                <w:lang w:eastAsia="ru-RU"/>
              </w:rPr>
              <w:t>КПП</w:t>
            </w:r>
          </w:p>
        </w:tc>
        <w:tc>
          <w:tcPr>
            <w:tcW w:w="0" w:type="auto"/>
            <w:vAlign w:val="center"/>
            <w:hideMark/>
          </w:tcPr>
          <w:p w:rsidR="00AE49A2" w:rsidRPr="00AE49A2" w:rsidRDefault="00AE49A2" w:rsidP="00AE49A2">
            <w:pPr>
              <w:spacing w:after="0" w:line="240" w:lineRule="atLeast"/>
              <w:rPr>
                <w:rFonts w:ascii="Times New Roman" w:eastAsia="Times New Roman" w:hAnsi="Times New Roman" w:cs="Times New Roman"/>
                <w:sz w:val="24"/>
                <w:szCs w:val="24"/>
                <w:lang w:eastAsia="ru-RU"/>
              </w:rPr>
            </w:pPr>
            <w:r w:rsidRPr="00AE49A2">
              <w:rPr>
                <w:rFonts w:ascii="Times New Roman" w:eastAsia="Times New Roman" w:hAnsi="Times New Roman" w:cs="Times New Roman"/>
                <w:sz w:val="24"/>
                <w:szCs w:val="24"/>
                <w:lang w:eastAsia="ru-RU"/>
              </w:rPr>
              <w:t>272101001</w:t>
            </w:r>
          </w:p>
        </w:tc>
      </w:tr>
      <w:tr w:rsidR="00AE49A2" w:rsidRPr="00AE49A2" w:rsidTr="00AE49A2">
        <w:trPr>
          <w:tblCellSpacing w:w="15" w:type="dxa"/>
        </w:trPr>
        <w:tc>
          <w:tcPr>
            <w:tcW w:w="0" w:type="auto"/>
            <w:vAlign w:val="center"/>
            <w:hideMark/>
          </w:tcPr>
          <w:p w:rsidR="00AE49A2" w:rsidRPr="00AE49A2" w:rsidRDefault="00AE49A2" w:rsidP="00AE49A2">
            <w:pPr>
              <w:spacing w:after="0" w:line="240" w:lineRule="atLeast"/>
              <w:rPr>
                <w:rFonts w:ascii="Times New Roman" w:eastAsia="Times New Roman" w:hAnsi="Times New Roman" w:cs="Times New Roman"/>
                <w:sz w:val="24"/>
                <w:szCs w:val="24"/>
                <w:lang w:eastAsia="ru-RU"/>
              </w:rPr>
            </w:pPr>
            <w:r w:rsidRPr="00AE49A2">
              <w:rPr>
                <w:rFonts w:ascii="Times New Roman" w:eastAsia="Times New Roman" w:hAnsi="Times New Roman" w:cs="Times New Roman"/>
                <w:sz w:val="24"/>
                <w:szCs w:val="24"/>
                <w:lang w:eastAsia="ru-RU"/>
              </w:rPr>
              <w:t>ОКАТО</w:t>
            </w:r>
          </w:p>
        </w:tc>
        <w:tc>
          <w:tcPr>
            <w:tcW w:w="0" w:type="auto"/>
            <w:vAlign w:val="center"/>
            <w:hideMark/>
          </w:tcPr>
          <w:p w:rsidR="00AE49A2" w:rsidRPr="00AE49A2" w:rsidRDefault="00AE49A2" w:rsidP="00AE49A2">
            <w:pPr>
              <w:spacing w:after="0" w:line="240" w:lineRule="atLeast"/>
              <w:rPr>
                <w:rFonts w:ascii="Times New Roman" w:eastAsia="Times New Roman" w:hAnsi="Times New Roman" w:cs="Times New Roman"/>
                <w:sz w:val="24"/>
                <w:szCs w:val="24"/>
                <w:lang w:eastAsia="ru-RU"/>
              </w:rPr>
            </w:pPr>
            <w:r w:rsidRPr="00AE49A2">
              <w:rPr>
                <w:rFonts w:ascii="Times New Roman" w:eastAsia="Times New Roman" w:hAnsi="Times New Roman" w:cs="Times New Roman"/>
                <w:sz w:val="24"/>
                <w:szCs w:val="24"/>
                <w:lang w:eastAsia="ru-RU"/>
              </w:rPr>
              <w:t>08401000000</w:t>
            </w:r>
          </w:p>
        </w:tc>
      </w:tr>
    </w:tbl>
    <w:p w:rsidR="00745FAC" w:rsidRPr="00745FAC" w:rsidRDefault="00745FAC" w:rsidP="00745FAC">
      <w:pPr>
        <w:spacing w:after="240" w:line="240" w:lineRule="atLeast"/>
        <w:rPr>
          <w:rFonts w:ascii="Times New Roman" w:eastAsia="Times New Roman" w:hAnsi="Times New Roman" w:cs="Times New Roman"/>
          <w:sz w:val="18"/>
          <w:szCs w:val="18"/>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74"/>
        <w:gridCol w:w="608"/>
        <w:gridCol w:w="785"/>
        <w:gridCol w:w="1252"/>
        <w:gridCol w:w="1266"/>
        <w:gridCol w:w="448"/>
        <w:gridCol w:w="968"/>
        <w:gridCol w:w="770"/>
        <w:gridCol w:w="822"/>
        <w:gridCol w:w="968"/>
        <w:gridCol w:w="1097"/>
        <w:gridCol w:w="1019"/>
        <w:gridCol w:w="1090"/>
        <w:gridCol w:w="940"/>
        <w:gridCol w:w="865"/>
        <w:gridCol w:w="1233"/>
        <w:gridCol w:w="683"/>
      </w:tblGrid>
      <w:tr w:rsidR="00745FAC" w:rsidRPr="00745FAC" w:rsidTr="00745FA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jc w:val="center"/>
              <w:rPr>
                <w:rFonts w:ascii="Times New Roman" w:eastAsia="Times New Roman" w:hAnsi="Times New Roman" w:cs="Times New Roman"/>
                <w:b/>
                <w:bCs/>
                <w:sz w:val="18"/>
                <w:szCs w:val="18"/>
                <w:lang w:eastAsia="ru-RU"/>
              </w:rPr>
            </w:pPr>
            <w:r w:rsidRPr="00745FAC">
              <w:rPr>
                <w:rFonts w:ascii="Times New Roman" w:eastAsia="Times New Roman" w:hAnsi="Times New Roman" w:cs="Times New Roman"/>
                <w:b/>
                <w:bCs/>
                <w:sz w:val="18"/>
                <w:szCs w:val="18"/>
                <w:lang w:eastAsia="ru-RU"/>
              </w:rPr>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jc w:val="center"/>
              <w:rPr>
                <w:rFonts w:ascii="Times New Roman" w:eastAsia="Times New Roman" w:hAnsi="Times New Roman" w:cs="Times New Roman"/>
                <w:b/>
                <w:bCs/>
                <w:sz w:val="18"/>
                <w:szCs w:val="18"/>
                <w:lang w:eastAsia="ru-RU"/>
              </w:rPr>
            </w:pPr>
            <w:r w:rsidRPr="00745FAC">
              <w:rPr>
                <w:rFonts w:ascii="Times New Roman" w:eastAsia="Times New Roman" w:hAnsi="Times New Roman" w:cs="Times New Roman"/>
                <w:b/>
                <w:bCs/>
                <w:sz w:val="18"/>
                <w:szCs w:val="18"/>
                <w:lang w:eastAsia="ru-RU"/>
              </w:rPr>
              <w:t>Код по ОКВЭД2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jc w:val="center"/>
              <w:rPr>
                <w:rFonts w:ascii="Times New Roman" w:eastAsia="Times New Roman" w:hAnsi="Times New Roman" w:cs="Times New Roman"/>
                <w:b/>
                <w:bCs/>
                <w:sz w:val="18"/>
                <w:szCs w:val="18"/>
                <w:lang w:eastAsia="ru-RU"/>
              </w:rPr>
            </w:pPr>
            <w:r w:rsidRPr="00745FAC">
              <w:rPr>
                <w:rFonts w:ascii="Times New Roman" w:eastAsia="Times New Roman" w:hAnsi="Times New Roman" w:cs="Times New Roman"/>
                <w:b/>
                <w:bCs/>
                <w:sz w:val="18"/>
                <w:szCs w:val="18"/>
                <w:lang w:eastAsia="ru-RU"/>
              </w:rPr>
              <w:t>Код по ОКПД2</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jc w:val="center"/>
              <w:rPr>
                <w:rFonts w:ascii="Times New Roman" w:eastAsia="Times New Roman" w:hAnsi="Times New Roman" w:cs="Times New Roman"/>
                <w:b/>
                <w:bCs/>
                <w:sz w:val="18"/>
                <w:szCs w:val="18"/>
                <w:lang w:eastAsia="ru-RU"/>
              </w:rPr>
            </w:pPr>
            <w:r w:rsidRPr="00745FAC">
              <w:rPr>
                <w:rFonts w:ascii="Times New Roman" w:eastAsia="Times New Roman" w:hAnsi="Times New Roman" w:cs="Times New Roman"/>
                <w:b/>
                <w:bCs/>
                <w:sz w:val="18"/>
                <w:szCs w:val="18"/>
                <w:lang w:eastAsia="ru-RU"/>
              </w:rPr>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jc w:val="center"/>
              <w:rPr>
                <w:rFonts w:ascii="Times New Roman" w:eastAsia="Times New Roman" w:hAnsi="Times New Roman" w:cs="Times New Roman"/>
                <w:b/>
                <w:bCs/>
                <w:sz w:val="18"/>
                <w:szCs w:val="18"/>
                <w:lang w:eastAsia="ru-RU"/>
              </w:rPr>
            </w:pPr>
            <w:r w:rsidRPr="00745FAC">
              <w:rPr>
                <w:rFonts w:ascii="Times New Roman" w:eastAsia="Times New Roman" w:hAnsi="Times New Roman" w:cs="Times New Roman"/>
                <w:b/>
                <w:bCs/>
                <w:sz w:val="18"/>
                <w:szCs w:val="18"/>
                <w:lang w:eastAsia="ru-RU"/>
              </w:rPr>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jc w:val="center"/>
              <w:rPr>
                <w:rFonts w:ascii="Times New Roman" w:eastAsia="Times New Roman" w:hAnsi="Times New Roman" w:cs="Times New Roman"/>
                <w:b/>
                <w:bCs/>
                <w:sz w:val="18"/>
                <w:szCs w:val="18"/>
                <w:lang w:eastAsia="ru-RU"/>
              </w:rPr>
            </w:pPr>
            <w:r w:rsidRPr="00745FAC">
              <w:rPr>
                <w:rFonts w:ascii="Times New Roman" w:eastAsia="Times New Roman" w:hAnsi="Times New Roman" w:cs="Times New Roman"/>
                <w:b/>
                <w:bCs/>
                <w:sz w:val="18"/>
                <w:szCs w:val="18"/>
                <w:lang w:eastAsia="ru-RU"/>
              </w:rPr>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jc w:val="center"/>
              <w:rPr>
                <w:rFonts w:ascii="Times New Roman" w:eastAsia="Times New Roman" w:hAnsi="Times New Roman" w:cs="Times New Roman"/>
                <w:b/>
                <w:bCs/>
                <w:sz w:val="18"/>
                <w:szCs w:val="18"/>
                <w:lang w:eastAsia="ru-RU"/>
              </w:rPr>
            </w:pPr>
            <w:r w:rsidRPr="00745FAC">
              <w:rPr>
                <w:rFonts w:ascii="Times New Roman" w:eastAsia="Times New Roman" w:hAnsi="Times New Roman" w:cs="Times New Roman"/>
                <w:b/>
                <w:bCs/>
                <w:sz w:val="18"/>
                <w:szCs w:val="18"/>
                <w:lang w:eastAsia="ru-RU"/>
              </w:rPr>
              <w:t>Объем финансового обеспечения закупки за счет средств субсидии, предоставляемой в целях реализации национальных и федеральных проектов, комплексного плана модернизации и расширения магистральной инфраструктуры*</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jc w:val="center"/>
              <w:rPr>
                <w:rFonts w:ascii="Times New Roman" w:eastAsia="Times New Roman" w:hAnsi="Times New Roman" w:cs="Times New Roman"/>
                <w:b/>
                <w:bCs/>
                <w:sz w:val="18"/>
                <w:szCs w:val="18"/>
                <w:lang w:eastAsia="ru-RU"/>
              </w:rPr>
            </w:pPr>
            <w:r w:rsidRPr="00745FAC">
              <w:rPr>
                <w:rFonts w:ascii="Times New Roman" w:eastAsia="Times New Roman" w:hAnsi="Times New Roman" w:cs="Times New Roman"/>
                <w:b/>
                <w:bCs/>
                <w:sz w:val="18"/>
                <w:szCs w:val="18"/>
                <w:lang w:eastAsia="ru-RU"/>
              </w:rPr>
              <w:t>Код целевой статьи расходов, код вида расходов*</w:t>
            </w:r>
          </w:p>
        </w:tc>
      </w:tr>
      <w:tr w:rsidR="00745FAC" w:rsidRPr="00745FAC" w:rsidTr="00745FAC">
        <w:tc>
          <w:tcPr>
            <w:tcW w:w="0" w:type="auto"/>
            <w:vMerge/>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b/>
                <w:bCs/>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b/>
                <w:bCs/>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b/>
                <w:bCs/>
                <w:sz w:val="18"/>
                <w:szCs w:val="18"/>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b/>
                <w:bCs/>
                <w:sz w:val="18"/>
                <w:szCs w:val="18"/>
                <w:lang w:eastAsia="ru-RU"/>
              </w:rPr>
            </w:pPr>
            <w:r w:rsidRPr="00745FAC">
              <w:rPr>
                <w:rFonts w:ascii="Times New Roman" w:eastAsia="Times New Roman" w:hAnsi="Times New Roman" w:cs="Times New Roman"/>
                <w:b/>
                <w:bCs/>
                <w:sz w:val="18"/>
                <w:szCs w:val="18"/>
                <w:lang w:eastAsia="ru-RU"/>
              </w:rPr>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b/>
                <w:bCs/>
                <w:sz w:val="18"/>
                <w:szCs w:val="18"/>
                <w:lang w:eastAsia="ru-RU"/>
              </w:rPr>
            </w:pPr>
            <w:r w:rsidRPr="00745FAC">
              <w:rPr>
                <w:rFonts w:ascii="Times New Roman" w:eastAsia="Times New Roman" w:hAnsi="Times New Roman" w:cs="Times New Roman"/>
                <w:b/>
                <w:bCs/>
                <w:sz w:val="18"/>
                <w:szCs w:val="18"/>
                <w:lang w:eastAsia="ru-RU"/>
              </w:rPr>
              <w:t>Минимально необходимые требования, предъявляемые к закупаемым товарам,</w:t>
            </w:r>
            <w:r>
              <w:rPr>
                <w:rFonts w:ascii="Times New Roman" w:eastAsia="Times New Roman" w:hAnsi="Times New Roman" w:cs="Times New Roman"/>
                <w:b/>
                <w:bCs/>
                <w:sz w:val="18"/>
                <w:szCs w:val="18"/>
                <w:lang w:eastAsia="ru-RU"/>
              </w:rPr>
              <w:t xml:space="preserve"> </w:t>
            </w:r>
            <w:r w:rsidRPr="00745FAC">
              <w:rPr>
                <w:rFonts w:ascii="Times New Roman" w:eastAsia="Times New Roman" w:hAnsi="Times New Roman" w:cs="Times New Roman"/>
                <w:b/>
                <w:bCs/>
                <w:sz w:val="18"/>
                <w:szCs w:val="18"/>
                <w:lang w:eastAsia="ru-RU"/>
              </w:rPr>
              <w:t>работам,</w:t>
            </w:r>
            <w:r>
              <w:rPr>
                <w:rFonts w:ascii="Times New Roman" w:eastAsia="Times New Roman" w:hAnsi="Times New Roman" w:cs="Times New Roman"/>
                <w:b/>
                <w:bCs/>
                <w:sz w:val="18"/>
                <w:szCs w:val="18"/>
                <w:lang w:eastAsia="ru-RU"/>
              </w:rPr>
              <w:t xml:space="preserve"> </w:t>
            </w:r>
            <w:r w:rsidRPr="00745FAC">
              <w:rPr>
                <w:rFonts w:ascii="Times New Roman" w:eastAsia="Times New Roman" w:hAnsi="Times New Roman" w:cs="Times New Roman"/>
                <w:b/>
                <w:bCs/>
                <w:sz w:val="18"/>
                <w:szCs w:val="18"/>
                <w:lang w:eastAsia="ru-RU"/>
              </w:rPr>
              <w:t>услугам</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jc w:val="center"/>
              <w:rPr>
                <w:rFonts w:ascii="Times New Roman" w:eastAsia="Times New Roman" w:hAnsi="Times New Roman" w:cs="Times New Roman"/>
                <w:b/>
                <w:bCs/>
                <w:sz w:val="18"/>
                <w:szCs w:val="18"/>
                <w:lang w:eastAsia="ru-RU"/>
              </w:rPr>
            </w:pPr>
            <w:r w:rsidRPr="00745FAC">
              <w:rPr>
                <w:rFonts w:ascii="Times New Roman" w:eastAsia="Times New Roman" w:hAnsi="Times New Roman" w:cs="Times New Roman"/>
                <w:b/>
                <w:bCs/>
                <w:sz w:val="18"/>
                <w:szCs w:val="18"/>
                <w:lang w:eastAsia="ru-RU"/>
              </w:rPr>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jc w:val="center"/>
              <w:rPr>
                <w:rFonts w:ascii="Times New Roman" w:eastAsia="Times New Roman" w:hAnsi="Times New Roman" w:cs="Times New Roman"/>
                <w:b/>
                <w:bCs/>
                <w:sz w:val="18"/>
                <w:szCs w:val="18"/>
                <w:lang w:eastAsia="ru-RU"/>
              </w:rPr>
            </w:pPr>
            <w:r w:rsidRPr="00745FAC">
              <w:rPr>
                <w:rFonts w:ascii="Times New Roman" w:eastAsia="Times New Roman" w:hAnsi="Times New Roman" w:cs="Times New Roman"/>
                <w:b/>
                <w:bCs/>
                <w:sz w:val="18"/>
                <w:szCs w:val="18"/>
                <w:lang w:eastAsia="ru-RU"/>
              </w:rPr>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jc w:val="center"/>
              <w:rPr>
                <w:rFonts w:ascii="Times New Roman" w:eastAsia="Times New Roman" w:hAnsi="Times New Roman" w:cs="Times New Roman"/>
                <w:b/>
                <w:bCs/>
                <w:sz w:val="18"/>
                <w:szCs w:val="18"/>
                <w:lang w:eastAsia="ru-RU"/>
              </w:rPr>
            </w:pPr>
            <w:r w:rsidRPr="00745FAC">
              <w:rPr>
                <w:rFonts w:ascii="Times New Roman" w:eastAsia="Times New Roman" w:hAnsi="Times New Roman" w:cs="Times New Roman"/>
                <w:b/>
                <w:bCs/>
                <w:sz w:val="18"/>
                <w:szCs w:val="18"/>
                <w:lang w:eastAsia="ru-RU"/>
              </w:rPr>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jc w:val="center"/>
              <w:rPr>
                <w:rFonts w:ascii="Times New Roman" w:eastAsia="Times New Roman" w:hAnsi="Times New Roman" w:cs="Times New Roman"/>
                <w:b/>
                <w:bCs/>
                <w:sz w:val="18"/>
                <w:szCs w:val="18"/>
                <w:lang w:eastAsia="ru-RU"/>
              </w:rPr>
            </w:pPr>
            <w:r w:rsidRPr="00745FAC">
              <w:rPr>
                <w:rFonts w:ascii="Times New Roman" w:eastAsia="Times New Roman" w:hAnsi="Times New Roman" w:cs="Times New Roman"/>
                <w:b/>
                <w:bCs/>
                <w:sz w:val="18"/>
                <w:szCs w:val="18"/>
                <w:lang w:eastAsia="ru-RU"/>
              </w:rPr>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jc w:val="center"/>
              <w:rPr>
                <w:rFonts w:ascii="Times New Roman" w:eastAsia="Times New Roman" w:hAnsi="Times New Roman" w:cs="Times New Roman"/>
                <w:b/>
                <w:bCs/>
                <w:sz w:val="18"/>
                <w:szCs w:val="18"/>
                <w:lang w:eastAsia="ru-RU"/>
              </w:rPr>
            </w:pPr>
            <w:r w:rsidRPr="00745FAC">
              <w:rPr>
                <w:rFonts w:ascii="Times New Roman" w:eastAsia="Times New Roman" w:hAnsi="Times New Roman" w:cs="Times New Roman"/>
                <w:b/>
                <w:bCs/>
                <w:sz w:val="18"/>
                <w:szCs w:val="18"/>
                <w:lang w:eastAsia="ru-RU"/>
              </w:rPr>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b/>
                <w:bCs/>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b/>
                <w:bCs/>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b/>
                <w:bCs/>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b/>
                <w:bCs/>
                <w:sz w:val="18"/>
                <w:szCs w:val="18"/>
                <w:lang w:eastAsia="ru-RU"/>
              </w:rPr>
            </w:pPr>
          </w:p>
        </w:tc>
      </w:tr>
      <w:tr w:rsidR="00745FAC" w:rsidRPr="00745FAC" w:rsidTr="00745FAC">
        <w:tc>
          <w:tcPr>
            <w:tcW w:w="0" w:type="auto"/>
            <w:vMerge/>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b/>
                <w:bCs/>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b/>
                <w:bCs/>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b/>
                <w:bCs/>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b/>
                <w:bCs/>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b/>
                <w:bCs/>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jc w:val="center"/>
              <w:rPr>
                <w:rFonts w:ascii="Times New Roman" w:eastAsia="Times New Roman" w:hAnsi="Times New Roman" w:cs="Times New Roman"/>
                <w:b/>
                <w:bCs/>
                <w:sz w:val="18"/>
                <w:szCs w:val="18"/>
                <w:lang w:eastAsia="ru-RU"/>
              </w:rPr>
            </w:pPr>
            <w:r w:rsidRPr="00745FAC">
              <w:rPr>
                <w:rFonts w:ascii="Times New Roman" w:eastAsia="Times New Roman" w:hAnsi="Times New Roman" w:cs="Times New Roman"/>
                <w:b/>
                <w:bCs/>
                <w:sz w:val="18"/>
                <w:szCs w:val="18"/>
                <w:lang w:eastAsia="ru-RU"/>
              </w:rPr>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jc w:val="center"/>
              <w:rPr>
                <w:rFonts w:ascii="Times New Roman" w:eastAsia="Times New Roman" w:hAnsi="Times New Roman" w:cs="Times New Roman"/>
                <w:b/>
                <w:bCs/>
                <w:sz w:val="18"/>
                <w:szCs w:val="18"/>
                <w:lang w:eastAsia="ru-RU"/>
              </w:rPr>
            </w:pPr>
            <w:r w:rsidRPr="00745FAC">
              <w:rPr>
                <w:rFonts w:ascii="Times New Roman" w:eastAsia="Times New Roman" w:hAnsi="Times New Roman" w:cs="Times New Roman"/>
                <w:b/>
                <w:bCs/>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jc w:val="center"/>
              <w:rPr>
                <w:rFonts w:ascii="Times New Roman" w:eastAsia="Times New Roman" w:hAnsi="Times New Roman" w:cs="Times New Roman"/>
                <w:b/>
                <w:bCs/>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jc w:val="center"/>
              <w:rPr>
                <w:rFonts w:ascii="Times New Roman" w:eastAsia="Times New Roman" w:hAnsi="Times New Roman" w:cs="Times New Roman"/>
                <w:b/>
                <w:bCs/>
                <w:sz w:val="18"/>
                <w:szCs w:val="18"/>
                <w:lang w:eastAsia="ru-RU"/>
              </w:rPr>
            </w:pPr>
            <w:r w:rsidRPr="00745FAC">
              <w:rPr>
                <w:rFonts w:ascii="Times New Roman" w:eastAsia="Times New Roman" w:hAnsi="Times New Roman" w:cs="Times New Roman"/>
                <w:b/>
                <w:bCs/>
                <w:sz w:val="18"/>
                <w:szCs w:val="18"/>
                <w:lang w:eastAsia="ru-RU"/>
              </w:rPr>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jc w:val="center"/>
              <w:rPr>
                <w:rFonts w:ascii="Times New Roman" w:eastAsia="Times New Roman" w:hAnsi="Times New Roman" w:cs="Times New Roman"/>
                <w:b/>
                <w:bCs/>
                <w:sz w:val="18"/>
                <w:szCs w:val="18"/>
                <w:lang w:eastAsia="ru-RU"/>
              </w:rPr>
            </w:pPr>
            <w:r w:rsidRPr="00745FAC">
              <w:rPr>
                <w:rFonts w:ascii="Times New Roman" w:eastAsia="Times New Roman" w:hAnsi="Times New Roman" w:cs="Times New Roman"/>
                <w:b/>
                <w:bCs/>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jc w:val="center"/>
              <w:rPr>
                <w:rFonts w:ascii="Times New Roman" w:eastAsia="Times New Roman" w:hAnsi="Times New Roman" w:cs="Times New Roman"/>
                <w:b/>
                <w:bCs/>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jc w:val="center"/>
              <w:rPr>
                <w:rFonts w:ascii="Times New Roman" w:eastAsia="Times New Roman" w:hAnsi="Times New Roman" w:cs="Times New Roman"/>
                <w:b/>
                <w:bCs/>
                <w:sz w:val="18"/>
                <w:szCs w:val="18"/>
                <w:lang w:eastAsia="ru-RU"/>
              </w:rPr>
            </w:pPr>
            <w:r w:rsidRPr="00745FAC">
              <w:rPr>
                <w:rFonts w:ascii="Times New Roman" w:eastAsia="Times New Roman" w:hAnsi="Times New Roman" w:cs="Times New Roman"/>
                <w:b/>
                <w:bCs/>
                <w:sz w:val="18"/>
                <w:szCs w:val="18"/>
                <w:lang w:eastAsia="ru-RU"/>
              </w:rPr>
              <w:t>планируемая дата или период размещения извещения о закупке(месяц,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jc w:val="center"/>
              <w:rPr>
                <w:rFonts w:ascii="Times New Roman" w:eastAsia="Times New Roman" w:hAnsi="Times New Roman" w:cs="Times New Roman"/>
                <w:b/>
                <w:bCs/>
                <w:sz w:val="18"/>
                <w:szCs w:val="18"/>
                <w:lang w:eastAsia="ru-RU"/>
              </w:rPr>
            </w:pPr>
            <w:r w:rsidRPr="00745FAC">
              <w:rPr>
                <w:rFonts w:ascii="Times New Roman" w:eastAsia="Times New Roman" w:hAnsi="Times New Roman" w:cs="Times New Roman"/>
                <w:b/>
                <w:bCs/>
                <w:sz w:val="18"/>
                <w:szCs w:val="18"/>
                <w:lang w:eastAsia="ru-RU"/>
              </w:rPr>
              <w:t>срок исполнения договора(месяц,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b/>
                <w:bCs/>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b/>
                <w:bCs/>
                <w:sz w:val="18"/>
                <w:szCs w:val="18"/>
                <w:lang w:eastAsia="ru-RU"/>
              </w:rPr>
            </w:pPr>
            <w:r w:rsidRPr="00745FAC">
              <w:rPr>
                <w:rFonts w:ascii="Times New Roman" w:eastAsia="Times New Roman" w:hAnsi="Times New Roman" w:cs="Times New Roman"/>
                <w:b/>
                <w:bCs/>
                <w:sz w:val="18"/>
                <w:szCs w:val="18"/>
                <w:lang w:eastAsia="ru-RU"/>
              </w:rPr>
              <w:t>да (нет)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b/>
                <w:bCs/>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b/>
                <w:bCs/>
                <w:sz w:val="18"/>
                <w:szCs w:val="18"/>
                <w:lang w:eastAsia="ru-RU"/>
              </w:rPr>
            </w:pPr>
          </w:p>
        </w:tc>
      </w:tr>
      <w:tr w:rsidR="00745FAC" w:rsidRPr="00745FAC" w:rsidTr="00745FAC">
        <w:tc>
          <w:tcPr>
            <w:tcW w:w="0" w:type="auto"/>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r w:rsidRPr="00745FAC">
              <w:rPr>
                <w:rFonts w:ascii="Times New Roman" w:eastAsia="Times New Roman" w:hAnsi="Times New Roman" w:cs="Times New Roman"/>
                <w:sz w:val="18"/>
                <w:szCs w:val="1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r w:rsidRPr="00745FAC">
              <w:rPr>
                <w:rFonts w:ascii="Times New Roman" w:eastAsia="Times New Roman" w:hAnsi="Times New Roman" w:cs="Times New Roman"/>
                <w:sz w:val="18"/>
                <w:szCs w:val="1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r w:rsidRPr="00745FAC">
              <w:rPr>
                <w:rFonts w:ascii="Times New Roman" w:eastAsia="Times New Roman" w:hAnsi="Times New Roman" w:cs="Times New Roman"/>
                <w:sz w:val="18"/>
                <w:szCs w:val="1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r w:rsidRPr="00745FAC">
              <w:rPr>
                <w:rFonts w:ascii="Times New Roman" w:eastAsia="Times New Roman" w:hAnsi="Times New Roman" w:cs="Times New Roman"/>
                <w:sz w:val="18"/>
                <w:szCs w:val="18"/>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r w:rsidRPr="00745FAC">
              <w:rPr>
                <w:rFonts w:ascii="Times New Roman" w:eastAsia="Times New Roman" w:hAnsi="Times New Roman" w:cs="Times New Roman"/>
                <w:sz w:val="18"/>
                <w:szCs w:val="18"/>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r w:rsidRPr="00745FAC">
              <w:rPr>
                <w:rFonts w:ascii="Times New Roman" w:eastAsia="Times New Roman" w:hAnsi="Times New Roman" w:cs="Times New Roman"/>
                <w:sz w:val="18"/>
                <w:szCs w:val="18"/>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r w:rsidRPr="00745FAC">
              <w:rPr>
                <w:rFonts w:ascii="Times New Roman" w:eastAsia="Times New Roman" w:hAnsi="Times New Roman" w:cs="Times New Roman"/>
                <w:sz w:val="18"/>
                <w:szCs w:val="18"/>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r w:rsidRPr="00745FAC">
              <w:rPr>
                <w:rFonts w:ascii="Times New Roman" w:eastAsia="Times New Roman" w:hAnsi="Times New Roman" w:cs="Times New Roman"/>
                <w:sz w:val="18"/>
                <w:szCs w:val="18"/>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r w:rsidRPr="00745FAC">
              <w:rPr>
                <w:rFonts w:ascii="Times New Roman" w:eastAsia="Times New Roman" w:hAnsi="Times New Roman" w:cs="Times New Roman"/>
                <w:sz w:val="18"/>
                <w:szCs w:val="18"/>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r w:rsidRPr="00745FAC">
              <w:rPr>
                <w:rFonts w:ascii="Times New Roman" w:eastAsia="Times New Roman" w:hAnsi="Times New Roman" w:cs="Times New Roman"/>
                <w:sz w:val="18"/>
                <w:szCs w:val="18"/>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r w:rsidRPr="00745FAC">
              <w:rPr>
                <w:rFonts w:ascii="Times New Roman" w:eastAsia="Times New Roman" w:hAnsi="Times New Roman" w:cs="Times New Roman"/>
                <w:sz w:val="18"/>
                <w:szCs w:val="18"/>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r w:rsidRPr="00745FAC">
              <w:rPr>
                <w:rFonts w:ascii="Times New Roman" w:eastAsia="Times New Roman" w:hAnsi="Times New Roman" w:cs="Times New Roman"/>
                <w:sz w:val="18"/>
                <w:szCs w:val="18"/>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r w:rsidRPr="00745FAC">
              <w:rPr>
                <w:rFonts w:ascii="Times New Roman" w:eastAsia="Times New Roman" w:hAnsi="Times New Roman" w:cs="Times New Roman"/>
                <w:sz w:val="18"/>
                <w:szCs w:val="18"/>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r w:rsidRPr="00745FAC">
              <w:rPr>
                <w:rFonts w:ascii="Times New Roman" w:eastAsia="Times New Roman" w:hAnsi="Times New Roman" w:cs="Times New Roman"/>
                <w:sz w:val="18"/>
                <w:szCs w:val="18"/>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r w:rsidRPr="00745FAC">
              <w:rPr>
                <w:rFonts w:ascii="Times New Roman" w:eastAsia="Times New Roman" w:hAnsi="Times New Roman" w:cs="Times New Roman"/>
                <w:sz w:val="18"/>
                <w:szCs w:val="18"/>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r w:rsidRPr="00745FAC">
              <w:rPr>
                <w:rFonts w:ascii="Times New Roman" w:eastAsia="Times New Roman" w:hAnsi="Times New Roman" w:cs="Times New Roman"/>
                <w:sz w:val="18"/>
                <w:szCs w:val="18"/>
                <w:lang w:eastAsia="ru-RU"/>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r w:rsidRPr="00745FAC">
              <w:rPr>
                <w:rFonts w:ascii="Times New Roman" w:eastAsia="Times New Roman" w:hAnsi="Times New Roman" w:cs="Times New Roman"/>
                <w:sz w:val="18"/>
                <w:szCs w:val="18"/>
                <w:lang w:eastAsia="ru-RU"/>
              </w:rPr>
              <w:t>17</w:t>
            </w:r>
          </w:p>
        </w:tc>
      </w:tr>
      <w:tr w:rsidR="00745FAC" w:rsidRPr="00745FAC" w:rsidTr="00745FAC">
        <w:tc>
          <w:tcPr>
            <w:tcW w:w="0" w:type="auto"/>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r w:rsidRPr="00745FAC">
              <w:rPr>
                <w:rFonts w:ascii="Times New Roman" w:eastAsia="Times New Roman" w:hAnsi="Times New Roman" w:cs="Times New Roman"/>
                <w:sz w:val="18"/>
                <w:szCs w:val="18"/>
                <w:lang w:eastAsia="ru-RU"/>
              </w:rPr>
              <w:lastRenderedPageBreak/>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r w:rsidRPr="00745FAC">
              <w:rPr>
                <w:rFonts w:ascii="Times New Roman" w:eastAsia="Times New Roman" w:hAnsi="Times New Roman" w:cs="Times New Roman"/>
                <w:sz w:val="18"/>
                <w:szCs w:val="18"/>
                <w:lang w:eastAsia="ru-RU"/>
              </w:rPr>
              <w:t>80.10</w:t>
            </w:r>
          </w:p>
        </w:tc>
        <w:tc>
          <w:tcPr>
            <w:tcW w:w="0" w:type="auto"/>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r w:rsidRPr="00745FAC">
              <w:rPr>
                <w:rFonts w:ascii="Times New Roman" w:eastAsia="Times New Roman" w:hAnsi="Times New Roman" w:cs="Times New Roman"/>
                <w:sz w:val="18"/>
                <w:szCs w:val="18"/>
                <w:lang w:eastAsia="ru-RU"/>
              </w:rPr>
              <w:t>80.10.12.000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r w:rsidRPr="00745FAC">
              <w:rPr>
                <w:rFonts w:ascii="Times New Roman" w:eastAsia="Times New Roman" w:hAnsi="Times New Roman" w:cs="Times New Roman"/>
                <w:sz w:val="18"/>
                <w:szCs w:val="18"/>
                <w:lang w:eastAsia="ru-RU"/>
              </w:rPr>
              <w:t>Оказание услуг по обеспечению общественного правопорядка и охране имущества в период проведения культурно - массовых новогодних мероприятий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r w:rsidRPr="00745FAC">
              <w:rPr>
                <w:rFonts w:ascii="Times New Roman" w:eastAsia="Times New Roman" w:hAnsi="Times New Roman" w:cs="Times New Roman"/>
                <w:sz w:val="18"/>
                <w:szCs w:val="18"/>
                <w:lang w:eastAsia="ru-RU"/>
              </w:rPr>
              <w:t xml:space="preserve">Режим оказания услуг: круглосуточный, посменный, не менее 5 человек в смене </w:t>
            </w:r>
          </w:p>
        </w:tc>
        <w:tc>
          <w:tcPr>
            <w:tcW w:w="0" w:type="auto"/>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r w:rsidRPr="00745FAC">
              <w:rPr>
                <w:rFonts w:ascii="Times New Roman" w:eastAsia="Times New Roman" w:hAnsi="Times New Roman" w:cs="Times New Roman"/>
                <w:sz w:val="18"/>
                <w:szCs w:val="18"/>
                <w:lang w:eastAsia="ru-RU"/>
              </w:rPr>
              <w:t>539</w:t>
            </w:r>
          </w:p>
        </w:tc>
        <w:tc>
          <w:tcPr>
            <w:tcW w:w="0" w:type="auto"/>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r w:rsidRPr="00745FAC">
              <w:rPr>
                <w:rFonts w:ascii="Times New Roman" w:eastAsia="Times New Roman" w:hAnsi="Times New Roman" w:cs="Times New Roman"/>
                <w:sz w:val="18"/>
                <w:szCs w:val="18"/>
                <w:lang w:eastAsia="ru-RU"/>
              </w:rPr>
              <w:t>Человеко-час</w:t>
            </w:r>
          </w:p>
        </w:tc>
        <w:tc>
          <w:tcPr>
            <w:tcW w:w="0" w:type="auto"/>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r w:rsidRPr="00745FAC">
              <w:rPr>
                <w:rFonts w:ascii="Times New Roman" w:eastAsia="Times New Roman" w:hAnsi="Times New Roman" w:cs="Times New Roman"/>
                <w:sz w:val="18"/>
                <w:szCs w:val="18"/>
                <w:lang w:eastAsia="ru-RU"/>
              </w:rPr>
              <w:t>1 460.00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r w:rsidRPr="00745FAC">
              <w:rPr>
                <w:rFonts w:ascii="Times New Roman" w:eastAsia="Times New Roman" w:hAnsi="Times New Roman" w:cs="Times New Roman"/>
                <w:sz w:val="18"/>
                <w:szCs w:val="18"/>
                <w:lang w:eastAsia="ru-RU"/>
              </w:rPr>
              <w:t>08000000000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r w:rsidRPr="00745FAC">
              <w:rPr>
                <w:rFonts w:ascii="Times New Roman" w:eastAsia="Times New Roman" w:hAnsi="Times New Roman" w:cs="Times New Roman"/>
                <w:sz w:val="18"/>
                <w:szCs w:val="18"/>
                <w:lang w:eastAsia="ru-RU"/>
              </w:rPr>
              <w:t>Хабаровский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r w:rsidRPr="00745FAC">
              <w:rPr>
                <w:rFonts w:ascii="Times New Roman" w:eastAsia="Times New Roman" w:hAnsi="Times New Roman" w:cs="Times New Roman"/>
                <w:sz w:val="18"/>
                <w:szCs w:val="18"/>
                <w:lang w:eastAsia="ru-RU"/>
              </w:rPr>
              <w:t>270 100.00 Российский рубль</w:t>
            </w:r>
            <w:r w:rsidRPr="00745FAC">
              <w:rPr>
                <w:rFonts w:ascii="Times New Roman" w:eastAsia="Times New Roman" w:hAnsi="Times New Roman" w:cs="Times New Roman"/>
                <w:sz w:val="18"/>
                <w:szCs w:val="18"/>
                <w:lang w:eastAsia="ru-RU"/>
              </w:rPr>
              <w:br/>
              <w:t xml:space="preserve">В том числе объем исполнения долгосрочного договора: </w:t>
            </w:r>
            <w:r w:rsidRPr="00745FAC">
              <w:rPr>
                <w:rFonts w:ascii="Times New Roman" w:eastAsia="Times New Roman" w:hAnsi="Times New Roman" w:cs="Times New Roman"/>
                <w:sz w:val="18"/>
                <w:szCs w:val="18"/>
                <w:lang w:eastAsia="ru-RU"/>
              </w:rPr>
              <w:br/>
              <w:t>2020 г. - 0.00</w:t>
            </w:r>
            <w:r w:rsidRPr="00745FAC">
              <w:rPr>
                <w:rFonts w:ascii="Times New Roman" w:eastAsia="Times New Roman" w:hAnsi="Times New Roman" w:cs="Times New Roman"/>
                <w:sz w:val="18"/>
                <w:szCs w:val="18"/>
                <w:lang w:eastAsia="ru-RU"/>
              </w:rPr>
              <w:br/>
              <w:t>2021 г. - 270 100.00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r w:rsidRPr="00745FAC">
              <w:rPr>
                <w:rFonts w:ascii="Times New Roman" w:eastAsia="Times New Roman" w:hAnsi="Times New Roman" w:cs="Times New Roman"/>
                <w:sz w:val="18"/>
                <w:szCs w:val="18"/>
                <w:lang w:eastAsia="ru-RU"/>
              </w:rPr>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r w:rsidRPr="00745FAC">
              <w:rPr>
                <w:rFonts w:ascii="Times New Roman" w:eastAsia="Times New Roman" w:hAnsi="Times New Roman" w:cs="Times New Roman"/>
                <w:sz w:val="18"/>
                <w:szCs w:val="18"/>
                <w:lang w:eastAsia="ru-RU"/>
              </w:rPr>
              <w:t>02.2021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r w:rsidRPr="00745FAC">
              <w:rPr>
                <w:rFonts w:ascii="Times New Roman" w:eastAsia="Times New Roman" w:hAnsi="Times New Roman" w:cs="Times New Roman"/>
                <w:sz w:val="18"/>
                <w:szCs w:val="18"/>
                <w:lang w:eastAsia="ru-RU"/>
              </w:rPr>
              <w:t>Закупка у единственного поставщика (подрядчика, исполнителя) (до 01.07.18)</w:t>
            </w:r>
          </w:p>
        </w:tc>
        <w:tc>
          <w:tcPr>
            <w:tcW w:w="0" w:type="auto"/>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r w:rsidRPr="00745FAC">
              <w:rPr>
                <w:rFonts w:ascii="Times New Roman" w:eastAsia="Times New Roman" w:hAnsi="Times New Roman" w:cs="Times New Roman"/>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p>
        </w:tc>
      </w:tr>
      <w:tr w:rsidR="00745FAC" w:rsidRPr="00745FAC" w:rsidTr="00745FAC">
        <w:tc>
          <w:tcPr>
            <w:tcW w:w="0" w:type="auto"/>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r w:rsidRPr="00745FAC">
              <w:rPr>
                <w:rFonts w:ascii="Times New Roman" w:eastAsia="Times New Roman" w:hAnsi="Times New Roman" w:cs="Times New Roman"/>
                <w:sz w:val="18"/>
                <w:szCs w:val="1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r w:rsidRPr="00745FAC">
              <w:rPr>
                <w:rFonts w:ascii="Times New Roman" w:eastAsia="Times New Roman" w:hAnsi="Times New Roman" w:cs="Times New Roman"/>
                <w:sz w:val="18"/>
                <w:szCs w:val="18"/>
                <w:lang w:eastAsia="ru-RU"/>
              </w:rPr>
              <w:t>61.90</w:t>
            </w:r>
          </w:p>
        </w:tc>
        <w:tc>
          <w:tcPr>
            <w:tcW w:w="0" w:type="auto"/>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r w:rsidRPr="00745FAC">
              <w:rPr>
                <w:rFonts w:ascii="Times New Roman" w:eastAsia="Times New Roman" w:hAnsi="Times New Roman" w:cs="Times New Roman"/>
                <w:sz w:val="18"/>
                <w:szCs w:val="18"/>
                <w:lang w:eastAsia="ru-RU"/>
              </w:rPr>
              <w:t>61.90.10.140</w:t>
            </w:r>
          </w:p>
        </w:tc>
        <w:tc>
          <w:tcPr>
            <w:tcW w:w="0" w:type="auto"/>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r w:rsidRPr="00745FAC">
              <w:rPr>
                <w:rFonts w:ascii="Times New Roman" w:eastAsia="Times New Roman" w:hAnsi="Times New Roman" w:cs="Times New Roman"/>
                <w:sz w:val="18"/>
                <w:szCs w:val="18"/>
                <w:lang w:eastAsia="ru-RU"/>
              </w:rPr>
              <w:t>Оказание услуг по предоставлению доступа к информационно-коммуникационной сети Интернет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r w:rsidRPr="00745FAC">
              <w:rPr>
                <w:rFonts w:ascii="Times New Roman" w:eastAsia="Times New Roman" w:hAnsi="Times New Roman" w:cs="Times New Roman"/>
                <w:sz w:val="18"/>
                <w:szCs w:val="18"/>
                <w:lang w:eastAsia="ru-RU"/>
              </w:rPr>
              <w:t>Скорость передачи данных - не менее 40 Мбит/с, технология подключения - к выносному узлу.</w:t>
            </w:r>
          </w:p>
        </w:tc>
        <w:tc>
          <w:tcPr>
            <w:tcW w:w="0" w:type="auto"/>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r w:rsidRPr="00745FAC">
              <w:rPr>
                <w:rFonts w:ascii="Times New Roman" w:eastAsia="Times New Roman" w:hAnsi="Times New Roman" w:cs="Times New Roman"/>
                <w:sz w:val="18"/>
                <w:szCs w:val="18"/>
                <w:lang w:eastAsia="ru-RU"/>
              </w:rPr>
              <w:t>362</w:t>
            </w:r>
          </w:p>
        </w:tc>
        <w:tc>
          <w:tcPr>
            <w:tcW w:w="0" w:type="auto"/>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r w:rsidRPr="00745FAC">
              <w:rPr>
                <w:rFonts w:ascii="Times New Roman" w:eastAsia="Times New Roman" w:hAnsi="Times New Roman" w:cs="Times New Roman"/>
                <w:sz w:val="18"/>
                <w:szCs w:val="18"/>
                <w:lang w:eastAsia="ru-RU"/>
              </w:rPr>
              <w:t>Месяц</w:t>
            </w:r>
          </w:p>
        </w:tc>
        <w:tc>
          <w:tcPr>
            <w:tcW w:w="0" w:type="auto"/>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r w:rsidRPr="00745FAC">
              <w:rPr>
                <w:rFonts w:ascii="Times New Roman" w:eastAsia="Times New Roman" w:hAnsi="Times New Roman" w:cs="Times New Roman"/>
                <w:sz w:val="18"/>
                <w:szCs w:val="18"/>
                <w:lang w:eastAsia="ru-RU"/>
              </w:rPr>
              <w:t>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r w:rsidRPr="00745FAC">
              <w:rPr>
                <w:rFonts w:ascii="Times New Roman" w:eastAsia="Times New Roman" w:hAnsi="Times New Roman" w:cs="Times New Roman"/>
                <w:sz w:val="18"/>
                <w:szCs w:val="18"/>
                <w:lang w:eastAsia="ru-RU"/>
              </w:rPr>
              <w:t>08000000000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r w:rsidRPr="00745FAC">
              <w:rPr>
                <w:rFonts w:ascii="Times New Roman" w:eastAsia="Times New Roman" w:hAnsi="Times New Roman" w:cs="Times New Roman"/>
                <w:sz w:val="18"/>
                <w:szCs w:val="18"/>
                <w:lang w:eastAsia="ru-RU"/>
              </w:rPr>
              <w:t>Хабаровский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r w:rsidRPr="00745FAC">
              <w:rPr>
                <w:rFonts w:ascii="Times New Roman" w:eastAsia="Times New Roman" w:hAnsi="Times New Roman" w:cs="Times New Roman"/>
                <w:sz w:val="18"/>
                <w:szCs w:val="18"/>
                <w:lang w:eastAsia="ru-RU"/>
              </w:rPr>
              <w:t>129 600.00 Российский рубль</w:t>
            </w:r>
            <w:r w:rsidRPr="00745FAC">
              <w:rPr>
                <w:rFonts w:ascii="Times New Roman" w:eastAsia="Times New Roman" w:hAnsi="Times New Roman" w:cs="Times New Roman"/>
                <w:sz w:val="18"/>
                <w:szCs w:val="18"/>
                <w:lang w:eastAsia="ru-RU"/>
              </w:rPr>
              <w:br/>
              <w:t xml:space="preserve">В том числе объем исполнения долгосрочного договора: </w:t>
            </w:r>
            <w:r w:rsidRPr="00745FAC">
              <w:rPr>
                <w:rFonts w:ascii="Times New Roman" w:eastAsia="Times New Roman" w:hAnsi="Times New Roman" w:cs="Times New Roman"/>
                <w:sz w:val="18"/>
                <w:szCs w:val="18"/>
                <w:lang w:eastAsia="ru-RU"/>
              </w:rPr>
              <w:br/>
              <w:t>2020 г. - 0.00</w:t>
            </w:r>
            <w:r w:rsidRPr="00745FAC">
              <w:rPr>
                <w:rFonts w:ascii="Times New Roman" w:eastAsia="Times New Roman" w:hAnsi="Times New Roman" w:cs="Times New Roman"/>
                <w:sz w:val="18"/>
                <w:szCs w:val="18"/>
                <w:lang w:eastAsia="ru-RU"/>
              </w:rPr>
              <w:br/>
              <w:t>2021 г. - 118 800.00</w:t>
            </w:r>
            <w:r w:rsidRPr="00745FAC">
              <w:rPr>
                <w:rFonts w:ascii="Times New Roman" w:eastAsia="Times New Roman" w:hAnsi="Times New Roman" w:cs="Times New Roman"/>
                <w:sz w:val="18"/>
                <w:szCs w:val="18"/>
                <w:lang w:eastAsia="ru-RU"/>
              </w:rPr>
              <w:br/>
              <w:t>2022 г. - 10 800.00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r w:rsidRPr="00745FAC">
              <w:rPr>
                <w:rFonts w:ascii="Times New Roman" w:eastAsia="Times New Roman" w:hAnsi="Times New Roman" w:cs="Times New Roman"/>
                <w:sz w:val="18"/>
                <w:szCs w:val="18"/>
                <w:lang w:eastAsia="ru-RU"/>
              </w:rPr>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r w:rsidRPr="00745FAC">
              <w:rPr>
                <w:rFonts w:ascii="Times New Roman" w:eastAsia="Times New Roman" w:hAnsi="Times New Roman" w:cs="Times New Roman"/>
                <w:sz w:val="18"/>
                <w:szCs w:val="18"/>
                <w:lang w:eastAsia="ru-RU"/>
              </w:rPr>
              <w:t>01.2022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r w:rsidRPr="00745FAC">
              <w:rPr>
                <w:rFonts w:ascii="Times New Roman" w:eastAsia="Times New Roman" w:hAnsi="Times New Roman" w:cs="Times New Roman"/>
                <w:sz w:val="18"/>
                <w:szCs w:val="18"/>
                <w:lang w:eastAsia="ru-RU"/>
              </w:rPr>
              <w:t>Закупка у единственного поставщика (подрядчика, исполнителя) (до 01.07.18)</w:t>
            </w:r>
          </w:p>
        </w:tc>
        <w:tc>
          <w:tcPr>
            <w:tcW w:w="0" w:type="auto"/>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r w:rsidRPr="00745FAC">
              <w:rPr>
                <w:rFonts w:ascii="Times New Roman" w:eastAsia="Times New Roman" w:hAnsi="Times New Roman" w:cs="Times New Roman"/>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p>
        </w:tc>
      </w:tr>
      <w:tr w:rsidR="00745FAC" w:rsidRPr="00745FAC" w:rsidTr="00745FAC">
        <w:tc>
          <w:tcPr>
            <w:tcW w:w="0" w:type="auto"/>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r w:rsidRPr="00745FAC">
              <w:rPr>
                <w:rFonts w:ascii="Times New Roman" w:eastAsia="Times New Roman" w:hAnsi="Times New Roman" w:cs="Times New Roman"/>
                <w:sz w:val="18"/>
                <w:szCs w:val="1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r w:rsidRPr="00745FAC">
              <w:rPr>
                <w:rFonts w:ascii="Times New Roman" w:eastAsia="Times New Roman" w:hAnsi="Times New Roman" w:cs="Times New Roman"/>
                <w:sz w:val="18"/>
                <w:szCs w:val="18"/>
                <w:lang w:eastAsia="ru-RU"/>
              </w:rPr>
              <w:t>95.1</w:t>
            </w:r>
          </w:p>
        </w:tc>
        <w:tc>
          <w:tcPr>
            <w:tcW w:w="0" w:type="auto"/>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r w:rsidRPr="00745FAC">
              <w:rPr>
                <w:rFonts w:ascii="Times New Roman" w:eastAsia="Times New Roman" w:hAnsi="Times New Roman" w:cs="Times New Roman"/>
                <w:sz w:val="18"/>
                <w:szCs w:val="18"/>
                <w:lang w:eastAsia="ru-RU"/>
              </w:rPr>
              <w:t>95.11.10.110</w:t>
            </w:r>
          </w:p>
        </w:tc>
        <w:tc>
          <w:tcPr>
            <w:tcW w:w="0" w:type="auto"/>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r w:rsidRPr="00745FAC">
              <w:rPr>
                <w:rFonts w:ascii="Times New Roman" w:eastAsia="Times New Roman" w:hAnsi="Times New Roman" w:cs="Times New Roman"/>
                <w:sz w:val="18"/>
                <w:szCs w:val="18"/>
                <w:lang w:eastAsia="ru-RU"/>
              </w:rPr>
              <w:t>Оказание услуг по техническому и сервисному обслуживанию компьютерной техники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r w:rsidRPr="00745FAC">
              <w:rPr>
                <w:rFonts w:ascii="Times New Roman" w:eastAsia="Times New Roman" w:hAnsi="Times New Roman" w:cs="Times New Roman"/>
                <w:sz w:val="18"/>
                <w:szCs w:val="18"/>
                <w:lang w:eastAsia="ru-RU"/>
              </w:rPr>
              <w:t xml:space="preserve">Проверка корректности работы компьютерной техники. Исправление нарушений организации данных в компьютерах (кроме случаев физической поломки носителей информации). Проверка на </w:t>
            </w:r>
            <w:r w:rsidRPr="00745FAC">
              <w:rPr>
                <w:rFonts w:ascii="Times New Roman" w:eastAsia="Times New Roman" w:hAnsi="Times New Roman" w:cs="Times New Roman"/>
                <w:sz w:val="18"/>
                <w:szCs w:val="18"/>
                <w:lang w:eastAsia="ru-RU"/>
              </w:rPr>
              <w:lastRenderedPageBreak/>
              <w:t xml:space="preserve">«вирусы» и лечение. Помощь в установке новой техники и программ. Обслуживание и настройка сетей. Работы по ремонту аппаратной части компьютеров. Составление рекомендаций по развитию. Ответы на вопросы пользователей. Организация резервного копирования данных. </w:t>
            </w:r>
          </w:p>
        </w:tc>
        <w:tc>
          <w:tcPr>
            <w:tcW w:w="0" w:type="auto"/>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r w:rsidRPr="00745FAC">
              <w:rPr>
                <w:rFonts w:ascii="Times New Roman" w:eastAsia="Times New Roman" w:hAnsi="Times New Roman" w:cs="Times New Roman"/>
                <w:sz w:val="18"/>
                <w:szCs w:val="18"/>
                <w:lang w:eastAsia="ru-RU"/>
              </w:rPr>
              <w:lastRenderedPageBreak/>
              <w:t>362</w:t>
            </w:r>
          </w:p>
        </w:tc>
        <w:tc>
          <w:tcPr>
            <w:tcW w:w="0" w:type="auto"/>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r w:rsidRPr="00745FAC">
              <w:rPr>
                <w:rFonts w:ascii="Times New Roman" w:eastAsia="Times New Roman" w:hAnsi="Times New Roman" w:cs="Times New Roman"/>
                <w:sz w:val="18"/>
                <w:szCs w:val="18"/>
                <w:lang w:eastAsia="ru-RU"/>
              </w:rPr>
              <w:t>Месяц</w:t>
            </w:r>
          </w:p>
        </w:tc>
        <w:tc>
          <w:tcPr>
            <w:tcW w:w="0" w:type="auto"/>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r w:rsidRPr="00745FAC">
              <w:rPr>
                <w:rFonts w:ascii="Times New Roman" w:eastAsia="Times New Roman" w:hAnsi="Times New Roman" w:cs="Times New Roman"/>
                <w:sz w:val="18"/>
                <w:szCs w:val="18"/>
                <w:lang w:eastAsia="ru-RU"/>
              </w:rPr>
              <w:t>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r w:rsidRPr="00745FAC">
              <w:rPr>
                <w:rFonts w:ascii="Times New Roman" w:eastAsia="Times New Roman" w:hAnsi="Times New Roman" w:cs="Times New Roman"/>
                <w:sz w:val="18"/>
                <w:szCs w:val="18"/>
                <w:lang w:eastAsia="ru-RU"/>
              </w:rPr>
              <w:t>08000000000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r w:rsidRPr="00745FAC">
              <w:rPr>
                <w:rFonts w:ascii="Times New Roman" w:eastAsia="Times New Roman" w:hAnsi="Times New Roman" w:cs="Times New Roman"/>
                <w:sz w:val="18"/>
                <w:szCs w:val="18"/>
                <w:lang w:eastAsia="ru-RU"/>
              </w:rPr>
              <w:t>Хабаровский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r w:rsidRPr="00745FAC">
              <w:rPr>
                <w:rFonts w:ascii="Times New Roman" w:eastAsia="Times New Roman" w:hAnsi="Times New Roman" w:cs="Times New Roman"/>
                <w:sz w:val="18"/>
                <w:szCs w:val="18"/>
                <w:lang w:eastAsia="ru-RU"/>
              </w:rPr>
              <w:t>103 680.00 Российский рубль</w:t>
            </w:r>
            <w:r w:rsidRPr="00745FAC">
              <w:rPr>
                <w:rFonts w:ascii="Times New Roman" w:eastAsia="Times New Roman" w:hAnsi="Times New Roman" w:cs="Times New Roman"/>
                <w:sz w:val="18"/>
                <w:szCs w:val="18"/>
                <w:lang w:eastAsia="ru-RU"/>
              </w:rPr>
              <w:br/>
              <w:t xml:space="preserve">В том числе объем исполнения долгосрочного договора: </w:t>
            </w:r>
            <w:r w:rsidRPr="00745FAC">
              <w:rPr>
                <w:rFonts w:ascii="Times New Roman" w:eastAsia="Times New Roman" w:hAnsi="Times New Roman" w:cs="Times New Roman"/>
                <w:sz w:val="18"/>
                <w:szCs w:val="18"/>
                <w:lang w:eastAsia="ru-RU"/>
              </w:rPr>
              <w:br/>
              <w:t>2020 г. - 0.00</w:t>
            </w:r>
            <w:r w:rsidRPr="00745FAC">
              <w:rPr>
                <w:rFonts w:ascii="Times New Roman" w:eastAsia="Times New Roman" w:hAnsi="Times New Roman" w:cs="Times New Roman"/>
                <w:sz w:val="18"/>
                <w:szCs w:val="18"/>
                <w:lang w:eastAsia="ru-RU"/>
              </w:rPr>
              <w:br/>
              <w:t>2021 г. - 95 040.00</w:t>
            </w:r>
            <w:r w:rsidRPr="00745FAC">
              <w:rPr>
                <w:rFonts w:ascii="Times New Roman" w:eastAsia="Times New Roman" w:hAnsi="Times New Roman" w:cs="Times New Roman"/>
                <w:sz w:val="18"/>
                <w:szCs w:val="18"/>
                <w:lang w:eastAsia="ru-RU"/>
              </w:rPr>
              <w:br/>
              <w:t>2022 г. - 8 640.00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r w:rsidRPr="00745FAC">
              <w:rPr>
                <w:rFonts w:ascii="Times New Roman" w:eastAsia="Times New Roman" w:hAnsi="Times New Roman" w:cs="Times New Roman"/>
                <w:sz w:val="18"/>
                <w:szCs w:val="18"/>
                <w:lang w:eastAsia="ru-RU"/>
              </w:rPr>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r w:rsidRPr="00745FAC">
              <w:rPr>
                <w:rFonts w:ascii="Times New Roman" w:eastAsia="Times New Roman" w:hAnsi="Times New Roman" w:cs="Times New Roman"/>
                <w:sz w:val="18"/>
                <w:szCs w:val="18"/>
                <w:lang w:eastAsia="ru-RU"/>
              </w:rPr>
              <w:t>01.2022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r w:rsidRPr="00745FAC">
              <w:rPr>
                <w:rFonts w:ascii="Times New Roman" w:eastAsia="Times New Roman" w:hAnsi="Times New Roman" w:cs="Times New Roman"/>
                <w:sz w:val="18"/>
                <w:szCs w:val="18"/>
                <w:lang w:eastAsia="ru-RU"/>
              </w:rPr>
              <w:t>Закупка у единственного поставщика (подрядчика, исполнителя) (до 01.07.18)</w:t>
            </w:r>
          </w:p>
        </w:tc>
        <w:tc>
          <w:tcPr>
            <w:tcW w:w="0" w:type="auto"/>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r w:rsidRPr="00745FAC">
              <w:rPr>
                <w:rFonts w:ascii="Times New Roman" w:eastAsia="Times New Roman" w:hAnsi="Times New Roman" w:cs="Times New Roman"/>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p>
        </w:tc>
      </w:tr>
      <w:tr w:rsidR="00745FAC" w:rsidRPr="00745FAC" w:rsidTr="00745FA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r w:rsidRPr="00745FAC">
              <w:rPr>
                <w:rFonts w:ascii="Times New Roman" w:eastAsia="Times New Roman" w:hAnsi="Times New Roman" w:cs="Times New Roman"/>
                <w:sz w:val="18"/>
                <w:szCs w:val="18"/>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r w:rsidRPr="00745FAC">
              <w:rPr>
                <w:rFonts w:ascii="Times New Roman" w:eastAsia="Times New Roman" w:hAnsi="Times New Roman" w:cs="Times New Roman"/>
                <w:sz w:val="18"/>
                <w:szCs w:val="18"/>
                <w:lang w:eastAsia="ru-RU"/>
              </w:rPr>
              <w:t>46.22</w:t>
            </w:r>
          </w:p>
        </w:tc>
        <w:tc>
          <w:tcPr>
            <w:tcW w:w="0" w:type="auto"/>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r w:rsidRPr="00745FAC">
              <w:rPr>
                <w:rFonts w:ascii="Times New Roman" w:eastAsia="Times New Roman" w:hAnsi="Times New Roman" w:cs="Times New Roman"/>
                <w:sz w:val="18"/>
                <w:szCs w:val="18"/>
                <w:lang w:eastAsia="ru-RU"/>
              </w:rPr>
              <w:t>46.22.10.000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r w:rsidRPr="00745FAC">
              <w:rPr>
                <w:rFonts w:ascii="Times New Roman" w:eastAsia="Times New Roman" w:hAnsi="Times New Roman" w:cs="Times New Roman"/>
                <w:sz w:val="18"/>
                <w:szCs w:val="18"/>
                <w:lang w:eastAsia="ru-RU"/>
              </w:rPr>
              <w:t>Приобретение букетов цветов</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r w:rsidRPr="00745FAC">
              <w:rPr>
                <w:rFonts w:ascii="Times New Roman" w:eastAsia="Times New Roman" w:hAnsi="Times New Roman" w:cs="Times New Roman"/>
                <w:sz w:val="18"/>
                <w:szCs w:val="18"/>
                <w:lang w:eastAsia="ru-RU"/>
              </w:rPr>
              <w:t>Оформление и доставка букетов цветов по заявкам Заказчика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r w:rsidRPr="00745FAC">
              <w:rPr>
                <w:rFonts w:ascii="Times New Roman" w:eastAsia="Times New Roman" w:hAnsi="Times New Roman" w:cs="Times New Roman"/>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r w:rsidRPr="00745FAC">
              <w:rPr>
                <w:rFonts w:ascii="Times New Roman" w:eastAsia="Times New Roman" w:hAnsi="Times New Roman" w:cs="Times New Roman"/>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r w:rsidRPr="00745FAC">
              <w:rPr>
                <w:rFonts w:ascii="Times New Roman" w:eastAsia="Times New Roman" w:hAnsi="Times New Roman" w:cs="Times New Roman"/>
                <w:sz w:val="18"/>
                <w:szCs w:val="18"/>
                <w:lang w:eastAsia="ru-RU"/>
              </w:rPr>
              <w:t>4.00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r w:rsidRPr="00745FAC">
              <w:rPr>
                <w:rFonts w:ascii="Times New Roman" w:eastAsia="Times New Roman" w:hAnsi="Times New Roman" w:cs="Times New Roman"/>
                <w:sz w:val="18"/>
                <w:szCs w:val="18"/>
                <w:lang w:eastAsia="ru-RU"/>
              </w:rPr>
              <w:t>08000000000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r w:rsidRPr="00745FAC">
              <w:rPr>
                <w:rFonts w:ascii="Times New Roman" w:eastAsia="Times New Roman" w:hAnsi="Times New Roman" w:cs="Times New Roman"/>
                <w:sz w:val="18"/>
                <w:szCs w:val="18"/>
                <w:lang w:eastAsia="ru-RU"/>
              </w:rPr>
              <w:t>Хабаровский край</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r w:rsidRPr="00745FAC">
              <w:rPr>
                <w:rFonts w:ascii="Times New Roman" w:eastAsia="Times New Roman" w:hAnsi="Times New Roman" w:cs="Times New Roman"/>
                <w:sz w:val="18"/>
                <w:szCs w:val="18"/>
                <w:lang w:eastAsia="ru-RU"/>
              </w:rPr>
              <w:t>206 250.00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r w:rsidRPr="00745FAC">
              <w:rPr>
                <w:rFonts w:ascii="Times New Roman" w:eastAsia="Times New Roman" w:hAnsi="Times New Roman" w:cs="Times New Roman"/>
                <w:sz w:val="18"/>
                <w:szCs w:val="18"/>
                <w:lang w:eastAsia="ru-RU"/>
              </w:rPr>
              <w:t>01.2021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r w:rsidRPr="00745FAC">
              <w:rPr>
                <w:rFonts w:ascii="Times New Roman" w:eastAsia="Times New Roman" w:hAnsi="Times New Roman" w:cs="Times New Roman"/>
                <w:sz w:val="18"/>
                <w:szCs w:val="18"/>
                <w:lang w:eastAsia="ru-RU"/>
              </w:rPr>
              <w:t>12.2021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r w:rsidRPr="00745FAC">
              <w:rPr>
                <w:rFonts w:ascii="Times New Roman" w:eastAsia="Times New Roman" w:hAnsi="Times New Roman" w:cs="Times New Roman"/>
                <w:sz w:val="18"/>
                <w:szCs w:val="18"/>
                <w:lang w:eastAsia="ru-RU"/>
              </w:rPr>
              <w:t>Запрос котировок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r w:rsidRPr="00745FAC">
              <w:rPr>
                <w:rFonts w:ascii="Times New Roman" w:eastAsia="Times New Roman" w:hAnsi="Times New Roman" w:cs="Times New Roman"/>
                <w:sz w:val="18"/>
                <w:szCs w:val="18"/>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p>
        </w:tc>
      </w:tr>
      <w:tr w:rsidR="00745FAC" w:rsidRPr="00745FAC" w:rsidTr="00745FAC">
        <w:tc>
          <w:tcPr>
            <w:tcW w:w="0" w:type="auto"/>
            <w:vMerge/>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r w:rsidRPr="00745FAC">
              <w:rPr>
                <w:rFonts w:ascii="Times New Roman" w:eastAsia="Times New Roman" w:hAnsi="Times New Roman" w:cs="Times New Roman"/>
                <w:sz w:val="18"/>
                <w:szCs w:val="18"/>
                <w:lang w:eastAsia="ru-RU"/>
              </w:rPr>
              <w:t>46.22</w:t>
            </w:r>
          </w:p>
        </w:tc>
        <w:tc>
          <w:tcPr>
            <w:tcW w:w="0" w:type="auto"/>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r w:rsidRPr="00745FAC">
              <w:rPr>
                <w:rFonts w:ascii="Times New Roman" w:eastAsia="Times New Roman" w:hAnsi="Times New Roman" w:cs="Times New Roman"/>
                <w:sz w:val="18"/>
                <w:szCs w:val="18"/>
                <w:lang w:eastAsia="ru-RU"/>
              </w:rPr>
              <w:t>46.22.10.000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r w:rsidRPr="00745FAC">
              <w:rPr>
                <w:rFonts w:ascii="Times New Roman" w:eastAsia="Times New Roman" w:hAnsi="Times New Roman" w:cs="Times New Roman"/>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r w:rsidRPr="00745FAC">
              <w:rPr>
                <w:rFonts w:ascii="Times New Roman" w:eastAsia="Times New Roman" w:hAnsi="Times New Roman" w:cs="Times New Roman"/>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r w:rsidRPr="00745FAC">
              <w:rPr>
                <w:rFonts w:ascii="Times New Roman" w:eastAsia="Times New Roman" w:hAnsi="Times New Roman" w:cs="Times New Roman"/>
                <w:sz w:val="18"/>
                <w:szCs w:val="18"/>
                <w:lang w:eastAsia="ru-RU"/>
              </w:rPr>
              <w:t>55.00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p>
        </w:tc>
      </w:tr>
      <w:tr w:rsidR="00745FAC" w:rsidRPr="00745FAC" w:rsidTr="00745FAC">
        <w:tc>
          <w:tcPr>
            <w:tcW w:w="0" w:type="auto"/>
            <w:vMerge/>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r w:rsidRPr="00745FAC">
              <w:rPr>
                <w:rFonts w:ascii="Times New Roman" w:eastAsia="Times New Roman" w:hAnsi="Times New Roman" w:cs="Times New Roman"/>
                <w:sz w:val="18"/>
                <w:szCs w:val="18"/>
                <w:lang w:eastAsia="ru-RU"/>
              </w:rPr>
              <w:t>46.22</w:t>
            </w:r>
          </w:p>
        </w:tc>
        <w:tc>
          <w:tcPr>
            <w:tcW w:w="0" w:type="auto"/>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r w:rsidRPr="00745FAC">
              <w:rPr>
                <w:rFonts w:ascii="Times New Roman" w:eastAsia="Times New Roman" w:hAnsi="Times New Roman" w:cs="Times New Roman"/>
                <w:sz w:val="18"/>
                <w:szCs w:val="18"/>
                <w:lang w:eastAsia="ru-RU"/>
              </w:rPr>
              <w:t>46.22.10.000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r w:rsidRPr="00745FAC">
              <w:rPr>
                <w:rFonts w:ascii="Times New Roman" w:eastAsia="Times New Roman" w:hAnsi="Times New Roman" w:cs="Times New Roman"/>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r w:rsidRPr="00745FAC">
              <w:rPr>
                <w:rFonts w:ascii="Times New Roman" w:eastAsia="Times New Roman" w:hAnsi="Times New Roman" w:cs="Times New Roman"/>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r w:rsidRPr="00745FAC">
              <w:rPr>
                <w:rFonts w:ascii="Times New Roman" w:eastAsia="Times New Roman" w:hAnsi="Times New Roman" w:cs="Times New Roman"/>
                <w:sz w:val="18"/>
                <w:szCs w:val="18"/>
                <w:lang w:eastAsia="ru-RU"/>
              </w:rPr>
              <w:t>25.00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p>
        </w:tc>
      </w:tr>
      <w:tr w:rsidR="00745FAC" w:rsidRPr="00745FAC" w:rsidTr="00745FAC">
        <w:tc>
          <w:tcPr>
            <w:tcW w:w="0" w:type="auto"/>
            <w:vMerge/>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r w:rsidRPr="00745FAC">
              <w:rPr>
                <w:rFonts w:ascii="Times New Roman" w:eastAsia="Times New Roman" w:hAnsi="Times New Roman" w:cs="Times New Roman"/>
                <w:sz w:val="18"/>
                <w:szCs w:val="18"/>
                <w:lang w:eastAsia="ru-RU"/>
              </w:rPr>
              <w:t>46.22</w:t>
            </w:r>
          </w:p>
        </w:tc>
        <w:tc>
          <w:tcPr>
            <w:tcW w:w="0" w:type="auto"/>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r w:rsidRPr="00745FAC">
              <w:rPr>
                <w:rFonts w:ascii="Times New Roman" w:eastAsia="Times New Roman" w:hAnsi="Times New Roman" w:cs="Times New Roman"/>
                <w:sz w:val="18"/>
                <w:szCs w:val="18"/>
                <w:lang w:eastAsia="ru-RU"/>
              </w:rPr>
              <w:t>46.22.10.000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r w:rsidRPr="00745FAC">
              <w:rPr>
                <w:rFonts w:ascii="Times New Roman" w:eastAsia="Times New Roman" w:hAnsi="Times New Roman" w:cs="Times New Roman"/>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r w:rsidRPr="00745FAC">
              <w:rPr>
                <w:rFonts w:ascii="Times New Roman" w:eastAsia="Times New Roman" w:hAnsi="Times New Roman" w:cs="Times New Roman"/>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r w:rsidRPr="00745FAC">
              <w:rPr>
                <w:rFonts w:ascii="Times New Roman" w:eastAsia="Times New Roman" w:hAnsi="Times New Roman" w:cs="Times New Roman"/>
                <w:sz w:val="18"/>
                <w:szCs w:val="18"/>
                <w:lang w:eastAsia="ru-RU"/>
              </w:rPr>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p>
        </w:tc>
      </w:tr>
      <w:tr w:rsidR="00745FAC" w:rsidRPr="00745FAC" w:rsidTr="00745FAC">
        <w:tc>
          <w:tcPr>
            <w:tcW w:w="0" w:type="auto"/>
            <w:vMerge/>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r w:rsidRPr="00745FAC">
              <w:rPr>
                <w:rFonts w:ascii="Times New Roman" w:eastAsia="Times New Roman" w:hAnsi="Times New Roman" w:cs="Times New Roman"/>
                <w:sz w:val="18"/>
                <w:szCs w:val="18"/>
                <w:lang w:eastAsia="ru-RU"/>
              </w:rPr>
              <w:t>46.22</w:t>
            </w:r>
          </w:p>
        </w:tc>
        <w:tc>
          <w:tcPr>
            <w:tcW w:w="0" w:type="auto"/>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r w:rsidRPr="00745FAC">
              <w:rPr>
                <w:rFonts w:ascii="Times New Roman" w:eastAsia="Times New Roman" w:hAnsi="Times New Roman" w:cs="Times New Roman"/>
                <w:sz w:val="18"/>
                <w:szCs w:val="18"/>
                <w:lang w:eastAsia="ru-RU"/>
              </w:rPr>
              <w:t>46.22.10.000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r w:rsidRPr="00745FAC">
              <w:rPr>
                <w:rFonts w:ascii="Times New Roman" w:eastAsia="Times New Roman" w:hAnsi="Times New Roman" w:cs="Times New Roman"/>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r w:rsidRPr="00745FAC">
              <w:rPr>
                <w:rFonts w:ascii="Times New Roman" w:eastAsia="Times New Roman" w:hAnsi="Times New Roman" w:cs="Times New Roman"/>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r w:rsidRPr="00745FAC">
              <w:rPr>
                <w:rFonts w:ascii="Times New Roman" w:eastAsia="Times New Roman" w:hAnsi="Times New Roman" w:cs="Times New Roman"/>
                <w:sz w:val="18"/>
                <w:szCs w:val="18"/>
                <w:lang w:eastAsia="ru-RU"/>
              </w:rPr>
              <w:t>133.00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p>
        </w:tc>
      </w:tr>
      <w:tr w:rsidR="00745FAC" w:rsidRPr="00745FAC" w:rsidTr="00745FAC">
        <w:tc>
          <w:tcPr>
            <w:tcW w:w="0" w:type="auto"/>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r w:rsidRPr="00745FAC">
              <w:rPr>
                <w:rFonts w:ascii="Times New Roman" w:eastAsia="Times New Roman" w:hAnsi="Times New Roman" w:cs="Times New Roman"/>
                <w:sz w:val="18"/>
                <w:szCs w:val="18"/>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r w:rsidRPr="00745FAC">
              <w:rPr>
                <w:rFonts w:ascii="Times New Roman" w:eastAsia="Times New Roman" w:hAnsi="Times New Roman" w:cs="Times New Roman"/>
                <w:sz w:val="18"/>
                <w:szCs w:val="18"/>
                <w:lang w:eastAsia="ru-RU"/>
              </w:rPr>
              <w:t>80.10</w:t>
            </w:r>
          </w:p>
        </w:tc>
        <w:tc>
          <w:tcPr>
            <w:tcW w:w="0" w:type="auto"/>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r w:rsidRPr="00745FAC">
              <w:rPr>
                <w:rFonts w:ascii="Times New Roman" w:eastAsia="Times New Roman" w:hAnsi="Times New Roman" w:cs="Times New Roman"/>
                <w:sz w:val="18"/>
                <w:szCs w:val="18"/>
                <w:lang w:eastAsia="ru-RU"/>
              </w:rPr>
              <w:t>80.10.12.000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r w:rsidRPr="00745FAC">
              <w:rPr>
                <w:rFonts w:ascii="Times New Roman" w:eastAsia="Times New Roman" w:hAnsi="Times New Roman" w:cs="Times New Roman"/>
                <w:sz w:val="18"/>
                <w:szCs w:val="18"/>
                <w:lang w:eastAsia="ru-RU"/>
              </w:rPr>
              <w:t xml:space="preserve">Оказание услуг по обеспечению общественного правопорядка и </w:t>
            </w:r>
            <w:r w:rsidRPr="00745FAC">
              <w:rPr>
                <w:rFonts w:ascii="Times New Roman" w:eastAsia="Times New Roman" w:hAnsi="Times New Roman" w:cs="Times New Roman"/>
                <w:sz w:val="18"/>
                <w:szCs w:val="18"/>
                <w:lang w:eastAsia="ru-RU"/>
              </w:rPr>
              <w:lastRenderedPageBreak/>
              <w:t>охране имущества в период проведения культурно - массовых мероприятий в рамках международного военно-музыкального фестиваля "Амурские волны"</w:t>
            </w:r>
          </w:p>
        </w:tc>
        <w:tc>
          <w:tcPr>
            <w:tcW w:w="0" w:type="auto"/>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r w:rsidRPr="00745FAC">
              <w:rPr>
                <w:rFonts w:ascii="Times New Roman" w:eastAsia="Times New Roman" w:hAnsi="Times New Roman" w:cs="Times New Roman"/>
                <w:sz w:val="18"/>
                <w:szCs w:val="18"/>
                <w:lang w:eastAsia="ru-RU"/>
              </w:rPr>
              <w:lastRenderedPageBreak/>
              <w:t xml:space="preserve">Режим оказания услуг: круглосуточный, посменный, </w:t>
            </w:r>
            <w:r w:rsidRPr="00745FAC">
              <w:rPr>
                <w:rFonts w:ascii="Times New Roman" w:eastAsia="Times New Roman" w:hAnsi="Times New Roman" w:cs="Times New Roman"/>
                <w:sz w:val="18"/>
                <w:szCs w:val="18"/>
                <w:lang w:eastAsia="ru-RU"/>
              </w:rPr>
              <w:lastRenderedPageBreak/>
              <w:t xml:space="preserve">не менее 5 человек в смене </w:t>
            </w:r>
          </w:p>
        </w:tc>
        <w:tc>
          <w:tcPr>
            <w:tcW w:w="0" w:type="auto"/>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r w:rsidRPr="00745FAC">
              <w:rPr>
                <w:rFonts w:ascii="Times New Roman" w:eastAsia="Times New Roman" w:hAnsi="Times New Roman" w:cs="Times New Roman"/>
                <w:sz w:val="18"/>
                <w:szCs w:val="18"/>
                <w:lang w:eastAsia="ru-RU"/>
              </w:rPr>
              <w:lastRenderedPageBreak/>
              <w:t>356</w:t>
            </w:r>
          </w:p>
        </w:tc>
        <w:tc>
          <w:tcPr>
            <w:tcW w:w="0" w:type="auto"/>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r w:rsidRPr="00745FAC">
              <w:rPr>
                <w:rFonts w:ascii="Times New Roman" w:eastAsia="Times New Roman" w:hAnsi="Times New Roman" w:cs="Times New Roman"/>
                <w:sz w:val="18"/>
                <w:szCs w:val="18"/>
                <w:lang w:eastAsia="ru-RU"/>
              </w:rPr>
              <w:t>Час</w:t>
            </w:r>
          </w:p>
        </w:tc>
        <w:tc>
          <w:tcPr>
            <w:tcW w:w="0" w:type="auto"/>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r w:rsidRPr="00745FAC">
              <w:rPr>
                <w:rFonts w:ascii="Times New Roman" w:eastAsia="Times New Roman" w:hAnsi="Times New Roman" w:cs="Times New Roman"/>
                <w:sz w:val="18"/>
                <w:szCs w:val="18"/>
                <w:lang w:eastAsia="ru-RU"/>
              </w:rPr>
              <w:t>1 464.00</w:t>
            </w:r>
          </w:p>
        </w:tc>
        <w:tc>
          <w:tcPr>
            <w:tcW w:w="0" w:type="auto"/>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r w:rsidRPr="00745FAC">
              <w:rPr>
                <w:rFonts w:ascii="Times New Roman" w:eastAsia="Times New Roman" w:hAnsi="Times New Roman" w:cs="Times New Roman"/>
                <w:sz w:val="18"/>
                <w:szCs w:val="18"/>
                <w:lang w:eastAsia="ru-RU"/>
              </w:rPr>
              <w:t>08000000000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r w:rsidRPr="00745FAC">
              <w:rPr>
                <w:rFonts w:ascii="Times New Roman" w:eastAsia="Times New Roman" w:hAnsi="Times New Roman" w:cs="Times New Roman"/>
                <w:sz w:val="18"/>
                <w:szCs w:val="18"/>
                <w:lang w:eastAsia="ru-RU"/>
              </w:rPr>
              <w:t>Хабаровский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r w:rsidRPr="00745FAC">
              <w:rPr>
                <w:rFonts w:ascii="Times New Roman" w:eastAsia="Times New Roman" w:hAnsi="Times New Roman" w:cs="Times New Roman"/>
                <w:sz w:val="18"/>
                <w:szCs w:val="18"/>
                <w:lang w:eastAsia="ru-RU"/>
              </w:rPr>
              <w:t>270 840.00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r w:rsidRPr="00745FAC">
              <w:rPr>
                <w:rFonts w:ascii="Times New Roman" w:eastAsia="Times New Roman" w:hAnsi="Times New Roman" w:cs="Times New Roman"/>
                <w:sz w:val="18"/>
                <w:szCs w:val="18"/>
                <w:lang w:eastAsia="ru-RU"/>
              </w:rPr>
              <w:t>04.2021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r w:rsidRPr="00745FAC">
              <w:rPr>
                <w:rFonts w:ascii="Times New Roman" w:eastAsia="Times New Roman" w:hAnsi="Times New Roman" w:cs="Times New Roman"/>
                <w:sz w:val="18"/>
                <w:szCs w:val="18"/>
                <w:lang w:eastAsia="ru-RU"/>
              </w:rPr>
              <w:t>06.2021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r w:rsidRPr="00745FAC">
              <w:rPr>
                <w:rFonts w:ascii="Times New Roman" w:eastAsia="Times New Roman" w:hAnsi="Times New Roman" w:cs="Times New Roman"/>
                <w:sz w:val="18"/>
                <w:szCs w:val="18"/>
                <w:lang w:eastAsia="ru-RU"/>
              </w:rPr>
              <w:t>Запрос котировок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r w:rsidRPr="00745FAC">
              <w:rPr>
                <w:rFonts w:ascii="Times New Roman" w:eastAsia="Times New Roman" w:hAnsi="Times New Roman" w:cs="Times New Roman"/>
                <w:sz w:val="18"/>
                <w:szCs w:val="18"/>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p>
        </w:tc>
      </w:tr>
      <w:tr w:rsidR="00745FAC" w:rsidRPr="00745FAC" w:rsidTr="00745FA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r w:rsidRPr="00745FAC">
              <w:rPr>
                <w:rFonts w:ascii="Times New Roman" w:eastAsia="Times New Roman" w:hAnsi="Times New Roman" w:cs="Times New Roman"/>
                <w:sz w:val="18"/>
                <w:szCs w:val="18"/>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r w:rsidRPr="00745FAC">
              <w:rPr>
                <w:rFonts w:ascii="Times New Roman" w:eastAsia="Times New Roman" w:hAnsi="Times New Roman" w:cs="Times New Roman"/>
                <w:sz w:val="18"/>
                <w:szCs w:val="18"/>
                <w:lang w:eastAsia="ru-RU"/>
              </w:rPr>
              <w:t>49.39.31</w:t>
            </w:r>
          </w:p>
        </w:tc>
        <w:tc>
          <w:tcPr>
            <w:tcW w:w="0" w:type="auto"/>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r w:rsidRPr="00745FAC">
              <w:rPr>
                <w:rFonts w:ascii="Times New Roman" w:eastAsia="Times New Roman" w:hAnsi="Times New Roman" w:cs="Times New Roman"/>
                <w:sz w:val="18"/>
                <w:szCs w:val="18"/>
                <w:lang w:eastAsia="ru-RU"/>
              </w:rPr>
              <w:t>49.39.31.000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r w:rsidRPr="00745FAC">
              <w:rPr>
                <w:rFonts w:ascii="Times New Roman" w:eastAsia="Times New Roman" w:hAnsi="Times New Roman" w:cs="Times New Roman"/>
                <w:sz w:val="18"/>
                <w:szCs w:val="18"/>
                <w:lang w:eastAsia="ru-RU"/>
              </w:rPr>
              <w:t>Оказание автотранспортных услуг на период проведения мероприятий в рамках международного военно-музыкального фестиваля "Амурские волны"</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r w:rsidRPr="00745FAC">
              <w:rPr>
                <w:rFonts w:ascii="Times New Roman" w:eastAsia="Times New Roman" w:hAnsi="Times New Roman" w:cs="Times New Roman"/>
                <w:sz w:val="18"/>
                <w:szCs w:val="18"/>
                <w:lang w:eastAsia="ru-RU"/>
              </w:rPr>
              <w:t>Автобусы пассажирские вместимостью не менее 14 посадочных мест и не менее 22 посадочных мест</w:t>
            </w:r>
          </w:p>
        </w:tc>
        <w:tc>
          <w:tcPr>
            <w:tcW w:w="0" w:type="auto"/>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r w:rsidRPr="00745FAC">
              <w:rPr>
                <w:rFonts w:ascii="Times New Roman" w:eastAsia="Times New Roman" w:hAnsi="Times New Roman" w:cs="Times New Roman"/>
                <w:sz w:val="18"/>
                <w:szCs w:val="18"/>
                <w:lang w:eastAsia="ru-RU"/>
              </w:rPr>
              <w:t>356</w:t>
            </w:r>
          </w:p>
        </w:tc>
        <w:tc>
          <w:tcPr>
            <w:tcW w:w="0" w:type="auto"/>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r w:rsidRPr="00745FAC">
              <w:rPr>
                <w:rFonts w:ascii="Times New Roman" w:eastAsia="Times New Roman" w:hAnsi="Times New Roman" w:cs="Times New Roman"/>
                <w:sz w:val="18"/>
                <w:szCs w:val="18"/>
                <w:lang w:eastAsia="ru-RU"/>
              </w:rPr>
              <w:t>Час</w:t>
            </w:r>
          </w:p>
        </w:tc>
        <w:tc>
          <w:tcPr>
            <w:tcW w:w="0" w:type="auto"/>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r w:rsidRPr="00745FAC">
              <w:rPr>
                <w:rFonts w:ascii="Times New Roman" w:eastAsia="Times New Roman" w:hAnsi="Times New Roman" w:cs="Times New Roman"/>
                <w:sz w:val="18"/>
                <w:szCs w:val="18"/>
                <w:lang w:eastAsia="ru-RU"/>
              </w:rPr>
              <w:t>310.00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r w:rsidRPr="00745FAC">
              <w:rPr>
                <w:rFonts w:ascii="Times New Roman" w:eastAsia="Times New Roman" w:hAnsi="Times New Roman" w:cs="Times New Roman"/>
                <w:sz w:val="18"/>
                <w:szCs w:val="18"/>
                <w:lang w:eastAsia="ru-RU"/>
              </w:rPr>
              <w:t>08000000000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r w:rsidRPr="00745FAC">
              <w:rPr>
                <w:rFonts w:ascii="Times New Roman" w:eastAsia="Times New Roman" w:hAnsi="Times New Roman" w:cs="Times New Roman"/>
                <w:sz w:val="18"/>
                <w:szCs w:val="18"/>
                <w:lang w:eastAsia="ru-RU"/>
              </w:rPr>
              <w:t>Хабаровский край</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r w:rsidRPr="00745FAC">
              <w:rPr>
                <w:rFonts w:ascii="Times New Roman" w:eastAsia="Times New Roman" w:hAnsi="Times New Roman" w:cs="Times New Roman"/>
                <w:sz w:val="18"/>
                <w:szCs w:val="18"/>
                <w:lang w:eastAsia="ru-RU"/>
              </w:rPr>
              <w:t>514 000.00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r w:rsidRPr="00745FAC">
              <w:rPr>
                <w:rFonts w:ascii="Times New Roman" w:eastAsia="Times New Roman" w:hAnsi="Times New Roman" w:cs="Times New Roman"/>
                <w:sz w:val="18"/>
                <w:szCs w:val="18"/>
                <w:lang w:eastAsia="ru-RU"/>
              </w:rPr>
              <w:t>04.2021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r w:rsidRPr="00745FAC">
              <w:rPr>
                <w:rFonts w:ascii="Times New Roman" w:eastAsia="Times New Roman" w:hAnsi="Times New Roman" w:cs="Times New Roman"/>
                <w:sz w:val="18"/>
                <w:szCs w:val="18"/>
                <w:lang w:eastAsia="ru-RU"/>
              </w:rPr>
              <w:t>06.2021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r w:rsidRPr="00745FAC">
              <w:rPr>
                <w:rFonts w:ascii="Times New Roman" w:eastAsia="Times New Roman" w:hAnsi="Times New Roman" w:cs="Times New Roman"/>
                <w:sz w:val="18"/>
                <w:szCs w:val="18"/>
                <w:lang w:eastAsia="ru-RU"/>
              </w:rPr>
              <w:t>Открытый 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r w:rsidRPr="00745FAC">
              <w:rPr>
                <w:rFonts w:ascii="Times New Roman" w:eastAsia="Times New Roman" w:hAnsi="Times New Roman" w:cs="Times New Roman"/>
                <w:sz w:val="18"/>
                <w:szCs w:val="18"/>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p>
        </w:tc>
      </w:tr>
      <w:tr w:rsidR="00745FAC" w:rsidRPr="00745FAC" w:rsidTr="00745FAC">
        <w:tc>
          <w:tcPr>
            <w:tcW w:w="0" w:type="auto"/>
            <w:vMerge/>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r w:rsidRPr="00745FAC">
              <w:rPr>
                <w:rFonts w:ascii="Times New Roman" w:eastAsia="Times New Roman" w:hAnsi="Times New Roman" w:cs="Times New Roman"/>
                <w:sz w:val="18"/>
                <w:szCs w:val="18"/>
                <w:lang w:eastAsia="ru-RU"/>
              </w:rPr>
              <w:t>49.39.31</w:t>
            </w:r>
          </w:p>
        </w:tc>
        <w:tc>
          <w:tcPr>
            <w:tcW w:w="0" w:type="auto"/>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r w:rsidRPr="00745FAC">
              <w:rPr>
                <w:rFonts w:ascii="Times New Roman" w:eastAsia="Times New Roman" w:hAnsi="Times New Roman" w:cs="Times New Roman"/>
                <w:sz w:val="18"/>
                <w:szCs w:val="18"/>
                <w:lang w:eastAsia="ru-RU"/>
              </w:rPr>
              <w:t>49.39.31.000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r w:rsidRPr="00745FAC">
              <w:rPr>
                <w:rFonts w:ascii="Times New Roman" w:eastAsia="Times New Roman" w:hAnsi="Times New Roman" w:cs="Times New Roman"/>
                <w:sz w:val="18"/>
                <w:szCs w:val="18"/>
                <w:lang w:eastAsia="ru-RU"/>
              </w:rPr>
              <w:t>356</w:t>
            </w:r>
          </w:p>
        </w:tc>
        <w:tc>
          <w:tcPr>
            <w:tcW w:w="0" w:type="auto"/>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r w:rsidRPr="00745FAC">
              <w:rPr>
                <w:rFonts w:ascii="Times New Roman" w:eastAsia="Times New Roman" w:hAnsi="Times New Roman" w:cs="Times New Roman"/>
                <w:sz w:val="18"/>
                <w:szCs w:val="18"/>
                <w:lang w:eastAsia="ru-RU"/>
              </w:rPr>
              <w:t>Час</w:t>
            </w:r>
          </w:p>
        </w:tc>
        <w:tc>
          <w:tcPr>
            <w:tcW w:w="0" w:type="auto"/>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r w:rsidRPr="00745FAC">
              <w:rPr>
                <w:rFonts w:ascii="Times New Roman" w:eastAsia="Times New Roman" w:hAnsi="Times New Roman" w:cs="Times New Roman"/>
                <w:sz w:val="18"/>
                <w:szCs w:val="18"/>
                <w:lang w:eastAsia="ru-RU"/>
              </w:rPr>
              <w:t>74.00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p>
        </w:tc>
      </w:tr>
      <w:tr w:rsidR="00745FAC" w:rsidRPr="00745FAC" w:rsidTr="00745FAC">
        <w:tc>
          <w:tcPr>
            <w:tcW w:w="0" w:type="auto"/>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r w:rsidRPr="00745FAC">
              <w:rPr>
                <w:rFonts w:ascii="Times New Roman" w:eastAsia="Times New Roman" w:hAnsi="Times New Roman" w:cs="Times New Roman"/>
                <w:sz w:val="18"/>
                <w:szCs w:val="18"/>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r w:rsidRPr="00745FAC">
              <w:rPr>
                <w:rFonts w:ascii="Times New Roman" w:eastAsia="Times New Roman" w:hAnsi="Times New Roman" w:cs="Times New Roman"/>
                <w:sz w:val="18"/>
                <w:szCs w:val="18"/>
                <w:lang w:eastAsia="ru-RU"/>
              </w:rPr>
              <w:t>43.29</w:t>
            </w:r>
          </w:p>
        </w:tc>
        <w:tc>
          <w:tcPr>
            <w:tcW w:w="0" w:type="auto"/>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r w:rsidRPr="00745FAC">
              <w:rPr>
                <w:rFonts w:ascii="Times New Roman" w:eastAsia="Times New Roman" w:hAnsi="Times New Roman" w:cs="Times New Roman"/>
                <w:sz w:val="18"/>
                <w:szCs w:val="18"/>
                <w:lang w:eastAsia="ru-RU"/>
              </w:rPr>
              <w:t>43.29.19</w:t>
            </w:r>
          </w:p>
        </w:tc>
        <w:tc>
          <w:tcPr>
            <w:tcW w:w="0" w:type="auto"/>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r w:rsidRPr="00745FAC">
              <w:rPr>
                <w:rFonts w:ascii="Times New Roman" w:eastAsia="Times New Roman" w:hAnsi="Times New Roman" w:cs="Times New Roman"/>
                <w:sz w:val="18"/>
                <w:szCs w:val="18"/>
                <w:lang w:eastAsia="ru-RU"/>
              </w:rPr>
              <w:t>Выполнение работ по оформлению площади им. В.И. Ленина и парка "Динамо" ко Дню Победы и Дню города (г. Хабаровск)</w:t>
            </w:r>
          </w:p>
        </w:tc>
        <w:tc>
          <w:tcPr>
            <w:tcW w:w="0" w:type="auto"/>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r w:rsidRPr="00745FAC">
              <w:rPr>
                <w:rFonts w:ascii="Times New Roman" w:eastAsia="Times New Roman" w:hAnsi="Times New Roman" w:cs="Times New Roman"/>
                <w:sz w:val="18"/>
                <w:szCs w:val="18"/>
                <w:lang w:eastAsia="ru-RU"/>
              </w:rPr>
              <w:t>Наружное оформление баннерными конструкциями: изготовление, монтаж, демонтаж, очистка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r w:rsidRPr="00745FAC">
              <w:rPr>
                <w:rFonts w:ascii="Times New Roman" w:eastAsia="Times New Roman" w:hAnsi="Times New Roman" w:cs="Times New Roman"/>
                <w:sz w:val="18"/>
                <w:szCs w:val="18"/>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r w:rsidRPr="00745FAC">
              <w:rPr>
                <w:rFonts w:ascii="Times New Roman" w:eastAsia="Times New Roman" w:hAnsi="Times New Roman" w:cs="Times New Roman"/>
                <w:sz w:val="18"/>
                <w:szCs w:val="18"/>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r w:rsidRPr="00745FAC">
              <w:rPr>
                <w:rFonts w:ascii="Times New Roman" w:eastAsia="Times New Roman" w:hAnsi="Times New Roman" w:cs="Times New Roman"/>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r w:rsidRPr="00745FAC">
              <w:rPr>
                <w:rFonts w:ascii="Times New Roman" w:eastAsia="Times New Roman" w:hAnsi="Times New Roman" w:cs="Times New Roman"/>
                <w:sz w:val="18"/>
                <w:szCs w:val="18"/>
                <w:lang w:eastAsia="ru-RU"/>
              </w:rPr>
              <w:t>08000000000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r w:rsidRPr="00745FAC">
              <w:rPr>
                <w:rFonts w:ascii="Times New Roman" w:eastAsia="Times New Roman" w:hAnsi="Times New Roman" w:cs="Times New Roman"/>
                <w:sz w:val="18"/>
                <w:szCs w:val="18"/>
                <w:lang w:eastAsia="ru-RU"/>
              </w:rPr>
              <w:t>Хабаровский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r w:rsidRPr="00745FAC">
              <w:rPr>
                <w:rFonts w:ascii="Times New Roman" w:eastAsia="Times New Roman" w:hAnsi="Times New Roman" w:cs="Times New Roman"/>
                <w:sz w:val="18"/>
                <w:szCs w:val="18"/>
                <w:lang w:eastAsia="ru-RU"/>
              </w:rPr>
              <w:t>911 223.00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r w:rsidRPr="00745FAC">
              <w:rPr>
                <w:rFonts w:ascii="Times New Roman" w:eastAsia="Times New Roman" w:hAnsi="Times New Roman" w:cs="Times New Roman"/>
                <w:sz w:val="18"/>
                <w:szCs w:val="18"/>
                <w:lang w:eastAsia="ru-RU"/>
              </w:rPr>
              <w:t>03.2021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r w:rsidRPr="00745FAC">
              <w:rPr>
                <w:rFonts w:ascii="Times New Roman" w:eastAsia="Times New Roman" w:hAnsi="Times New Roman" w:cs="Times New Roman"/>
                <w:sz w:val="18"/>
                <w:szCs w:val="18"/>
                <w:lang w:eastAsia="ru-RU"/>
              </w:rPr>
              <w:t>06.2021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r w:rsidRPr="00745FAC">
              <w:rPr>
                <w:rFonts w:ascii="Times New Roman" w:eastAsia="Times New Roman" w:hAnsi="Times New Roman" w:cs="Times New Roman"/>
                <w:sz w:val="18"/>
                <w:szCs w:val="18"/>
                <w:lang w:eastAsia="ru-RU"/>
              </w:rPr>
              <w:t>Открытый 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r w:rsidRPr="00745FAC">
              <w:rPr>
                <w:rFonts w:ascii="Times New Roman" w:eastAsia="Times New Roman" w:hAnsi="Times New Roman" w:cs="Times New Roman"/>
                <w:sz w:val="18"/>
                <w:szCs w:val="18"/>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p>
        </w:tc>
      </w:tr>
      <w:tr w:rsidR="00745FAC" w:rsidRPr="00745FAC" w:rsidTr="00745FAC">
        <w:tc>
          <w:tcPr>
            <w:tcW w:w="0" w:type="auto"/>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r w:rsidRPr="00745FAC">
              <w:rPr>
                <w:rFonts w:ascii="Times New Roman" w:eastAsia="Times New Roman" w:hAnsi="Times New Roman" w:cs="Times New Roman"/>
                <w:sz w:val="18"/>
                <w:szCs w:val="18"/>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r w:rsidRPr="00745FAC">
              <w:rPr>
                <w:rFonts w:ascii="Times New Roman" w:eastAsia="Times New Roman" w:hAnsi="Times New Roman" w:cs="Times New Roman"/>
                <w:sz w:val="18"/>
                <w:szCs w:val="18"/>
                <w:lang w:eastAsia="ru-RU"/>
              </w:rPr>
              <w:t>43.29</w:t>
            </w:r>
          </w:p>
        </w:tc>
        <w:tc>
          <w:tcPr>
            <w:tcW w:w="0" w:type="auto"/>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r w:rsidRPr="00745FAC">
              <w:rPr>
                <w:rFonts w:ascii="Times New Roman" w:eastAsia="Times New Roman" w:hAnsi="Times New Roman" w:cs="Times New Roman"/>
                <w:sz w:val="18"/>
                <w:szCs w:val="18"/>
                <w:lang w:eastAsia="ru-RU"/>
              </w:rPr>
              <w:t>43.29.19</w:t>
            </w:r>
          </w:p>
        </w:tc>
        <w:tc>
          <w:tcPr>
            <w:tcW w:w="0" w:type="auto"/>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r w:rsidRPr="00745FAC">
              <w:rPr>
                <w:rFonts w:ascii="Times New Roman" w:eastAsia="Times New Roman" w:hAnsi="Times New Roman" w:cs="Times New Roman"/>
                <w:sz w:val="18"/>
                <w:szCs w:val="18"/>
                <w:lang w:eastAsia="ru-RU"/>
              </w:rPr>
              <w:t xml:space="preserve">Выполнение работ по оформлению площади им. В.И. Ленина </w:t>
            </w:r>
            <w:r w:rsidRPr="00745FAC">
              <w:rPr>
                <w:rFonts w:ascii="Times New Roman" w:eastAsia="Times New Roman" w:hAnsi="Times New Roman" w:cs="Times New Roman"/>
                <w:sz w:val="18"/>
                <w:szCs w:val="18"/>
                <w:lang w:eastAsia="ru-RU"/>
              </w:rPr>
              <w:lastRenderedPageBreak/>
              <w:t>флаговыми конструкциями при проведении праздничных мероприятий в городе Хабаровске</w:t>
            </w:r>
          </w:p>
        </w:tc>
        <w:tc>
          <w:tcPr>
            <w:tcW w:w="0" w:type="auto"/>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r w:rsidRPr="00745FAC">
              <w:rPr>
                <w:rFonts w:ascii="Times New Roman" w:eastAsia="Times New Roman" w:hAnsi="Times New Roman" w:cs="Times New Roman"/>
                <w:sz w:val="18"/>
                <w:szCs w:val="18"/>
                <w:lang w:eastAsia="ru-RU"/>
              </w:rPr>
              <w:lastRenderedPageBreak/>
              <w:t xml:space="preserve">Пошив, ремонт, эксплуатация элементов флаговых конструкций, </w:t>
            </w:r>
            <w:r w:rsidRPr="00745FAC">
              <w:rPr>
                <w:rFonts w:ascii="Times New Roman" w:eastAsia="Times New Roman" w:hAnsi="Times New Roman" w:cs="Times New Roman"/>
                <w:sz w:val="18"/>
                <w:szCs w:val="18"/>
                <w:lang w:eastAsia="ru-RU"/>
              </w:rPr>
              <w:lastRenderedPageBreak/>
              <w:t>монтаж и демонтаж.</w:t>
            </w:r>
          </w:p>
        </w:tc>
        <w:tc>
          <w:tcPr>
            <w:tcW w:w="0" w:type="auto"/>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r w:rsidRPr="00745FAC">
              <w:rPr>
                <w:rFonts w:ascii="Times New Roman" w:eastAsia="Times New Roman" w:hAnsi="Times New Roman" w:cs="Times New Roman"/>
                <w:sz w:val="18"/>
                <w:szCs w:val="18"/>
                <w:lang w:eastAsia="ru-RU"/>
              </w:rPr>
              <w:lastRenderedPageBreak/>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r w:rsidRPr="00745FAC">
              <w:rPr>
                <w:rFonts w:ascii="Times New Roman" w:eastAsia="Times New Roman" w:hAnsi="Times New Roman" w:cs="Times New Roman"/>
                <w:sz w:val="18"/>
                <w:szCs w:val="18"/>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r w:rsidRPr="00745FAC">
              <w:rPr>
                <w:rFonts w:ascii="Times New Roman" w:eastAsia="Times New Roman" w:hAnsi="Times New Roman" w:cs="Times New Roman"/>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r w:rsidRPr="00745FAC">
              <w:rPr>
                <w:rFonts w:ascii="Times New Roman" w:eastAsia="Times New Roman" w:hAnsi="Times New Roman" w:cs="Times New Roman"/>
                <w:sz w:val="18"/>
                <w:szCs w:val="18"/>
                <w:lang w:eastAsia="ru-RU"/>
              </w:rPr>
              <w:t>08000000000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r w:rsidRPr="00745FAC">
              <w:rPr>
                <w:rFonts w:ascii="Times New Roman" w:eastAsia="Times New Roman" w:hAnsi="Times New Roman" w:cs="Times New Roman"/>
                <w:sz w:val="18"/>
                <w:szCs w:val="18"/>
                <w:lang w:eastAsia="ru-RU"/>
              </w:rPr>
              <w:t>Хабаровский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r w:rsidRPr="00745FAC">
              <w:rPr>
                <w:rFonts w:ascii="Times New Roman" w:eastAsia="Times New Roman" w:hAnsi="Times New Roman" w:cs="Times New Roman"/>
                <w:sz w:val="18"/>
                <w:szCs w:val="18"/>
                <w:lang w:eastAsia="ru-RU"/>
              </w:rPr>
              <w:t>476 364.00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r w:rsidRPr="00745FAC">
              <w:rPr>
                <w:rFonts w:ascii="Times New Roman" w:eastAsia="Times New Roman" w:hAnsi="Times New Roman" w:cs="Times New Roman"/>
                <w:sz w:val="18"/>
                <w:szCs w:val="18"/>
                <w:lang w:eastAsia="ru-RU"/>
              </w:rPr>
              <w:t>03.2021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r w:rsidRPr="00745FAC">
              <w:rPr>
                <w:rFonts w:ascii="Times New Roman" w:eastAsia="Times New Roman" w:hAnsi="Times New Roman" w:cs="Times New Roman"/>
                <w:sz w:val="18"/>
                <w:szCs w:val="18"/>
                <w:lang w:eastAsia="ru-RU"/>
              </w:rPr>
              <w:t>06.2021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r w:rsidRPr="00745FAC">
              <w:rPr>
                <w:rFonts w:ascii="Times New Roman" w:eastAsia="Times New Roman" w:hAnsi="Times New Roman" w:cs="Times New Roman"/>
                <w:sz w:val="18"/>
                <w:szCs w:val="18"/>
                <w:lang w:eastAsia="ru-RU"/>
              </w:rPr>
              <w:t>Закупка у единственного поставщика (подрядчик</w:t>
            </w:r>
            <w:r w:rsidRPr="00745FAC">
              <w:rPr>
                <w:rFonts w:ascii="Times New Roman" w:eastAsia="Times New Roman" w:hAnsi="Times New Roman" w:cs="Times New Roman"/>
                <w:sz w:val="18"/>
                <w:szCs w:val="18"/>
                <w:lang w:eastAsia="ru-RU"/>
              </w:rPr>
              <w:lastRenderedPageBreak/>
              <w:t>а, исполнителя) (до 01.07.18)</w:t>
            </w:r>
          </w:p>
        </w:tc>
        <w:tc>
          <w:tcPr>
            <w:tcW w:w="0" w:type="auto"/>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r w:rsidRPr="00745FAC">
              <w:rPr>
                <w:rFonts w:ascii="Times New Roman" w:eastAsia="Times New Roman" w:hAnsi="Times New Roman" w:cs="Times New Roman"/>
                <w:sz w:val="18"/>
                <w:szCs w:val="18"/>
                <w:lang w:eastAsia="ru-RU"/>
              </w:rPr>
              <w:lastRenderedPageBreak/>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p>
        </w:tc>
      </w:tr>
      <w:tr w:rsidR="00745FAC" w:rsidRPr="00745FAC" w:rsidTr="00745FAC">
        <w:tc>
          <w:tcPr>
            <w:tcW w:w="0" w:type="auto"/>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r w:rsidRPr="00745FAC">
              <w:rPr>
                <w:rFonts w:ascii="Times New Roman" w:eastAsia="Times New Roman" w:hAnsi="Times New Roman" w:cs="Times New Roman"/>
                <w:sz w:val="18"/>
                <w:szCs w:val="18"/>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r w:rsidRPr="00745FAC">
              <w:rPr>
                <w:rFonts w:ascii="Times New Roman" w:eastAsia="Times New Roman" w:hAnsi="Times New Roman" w:cs="Times New Roman"/>
                <w:sz w:val="18"/>
                <w:szCs w:val="18"/>
                <w:lang w:eastAsia="ru-RU"/>
              </w:rPr>
              <w:t>46.49.49</w:t>
            </w:r>
          </w:p>
        </w:tc>
        <w:tc>
          <w:tcPr>
            <w:tcW w:w="0" w:type="auto"/>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r w:rsidRPr="00745FAC">
              <w:rPr>
                <w:rFonts w:ascii="Times New Roman" w:eastAsia="Times New Roman" w:hAnsi="Times New Roman" w:cs="Times New Roman"/>
                <w:sz w:val="18"/>
                <w:szCs w:val="18"/>
                <w:lang w:eastAsia="ru-RU"/>
              </w:rPr>
              <w:t>46.49.39.000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r w:rsidRPr="00745FAC">
              <w:rPr>
                <w:rFonts w:ascii="Times New Roman" w:eastAsia="Times New Roman" w:hAnsi="Times New Roman" w:cs="Times New Roman"/>
                <w:sz w:val="18"/>
                <w:szCs w:val="18"/>
                <w:lang w:eastAsia="ru-RU"/>
              </w:rPr>
              <w:t>Приобретение подарочных сертификатов в рамках организации и проведения городской выставки цветов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r w:rsidRPr="00745FAC">
              <w:rPr>
                <w:rFonts w:ascii="Times New Roman" w:eastAsia="Times New Roman" w:hAnsi="Times New Roman" w:cs="Times New Roman"/>
                <w:sz w:val="18"/>
                <w:szCs w:val="18"/>
                <w:lang w:eastAsia="ru-RU"/>
              </w:rPr>
              <w:t>Подарочный сертификат на 1000 рублей для приобретения товаров для сада и огорода либо хозяйственно-бытовых товаров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r w:rsidRPr="00745FAC">
              <w:rPr>
                <w:rFonts w:ascii="Times New Roman" w:eastAsia="Times New Roman" w:hAnsi="Times New Roman" w:cs="Times New Roman"/>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r w:rsidRPr="00745FAC">
              <w:rPr>
                <w:rFonts w:ascii="Times New Roman" w:eastAsia="Times New Roman" w:hAnsi="Times New Roman" w:cs="Times New Roman"/>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r w:rsidRPr="00745FAC">
              <w:rPr>
                <w:rFonts w:ascii="Times New Roman" w:eastAsia="Times New Roman" w:hAnsi="Times New Roman" w:cs="Times New Roman"/>
                <w:sz w:val="18"/>
                <w:szCs w:val="18"/>
                <w:lang w:eastAsia="ru-RU"/>
              </w:rPr>
              <w:t>302.00</w:t>
            </w:r>
          </w:p>
        </w:tc>
        <w:tc>
          <w:tcPr>
            <w:tcW w:w="0" w:type="auto"/>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r w:rsidRPr="00745FAC">
              <w:rPr>
                <w:rFonts w:ascii="Times New Roman" w:eastAsia="Times New Roman" w:hAnsi="Times New Roman" w:cs="Times New Roman"/>
                <w:sz w:val="18"/>
                <w:szCs w:val="18"/>
                <w:lang w:eastAsia="ru-RU"/>
              </w:rPr>
              <w:t>08000000000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r w:rsidRPr="00745FAC">
              <w:rPr>
                <w:rFonts w:ascii="Times New Roman" w:eastAsia="Times New Roman" w:hAnsi="Times New Roman" w:cs="Times New Roman"/>
                <w:sz w:val="18"/>
                <w:szCs w:val="18"/>
                <w:lang w:eastAsia="ru-RU"/>
              </w:rPr>
              <w:t>Хабаровский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r w:rsidRPr="00745FAC">
              <w:rPr>
                <w:rFonts w:ascii="Times New Roman" w:eastAsia="Times New Roman" w:hAnsi="Times New Roman" w:cs="Times New Roman"/>
                <w:sz w:val="18"/>
                <w:szCs w:val="18"/>
                <w:lang w:eastAsia="ru-RU"/>
              </w:rPr>
              <w:t>302 000.00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r w:rsidRPr="00745FAC">
              <w:rPr>
                <w:rFonts w:ascii="Times New Roman" w:eastAsia="Times New Roman" w:hAnsi="Times New Roman" w:cs="Times New Roman"/>
                <w:sz w:val="18"/>
                <w:szCs w:val="18"/>
                <w:lang w:eastAsia="ru-RU"/>
              </w:rPr>
              <w:t>06.2021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r w:rsidRPr="00745FAC">
              <w:rPr>
                <w:rFonts w:ascii="Times New Roman" w:eastAsia="Times New Roman" w:hAnsi="Times New Roman" w:cs="Times New Roman"/>
                <w:sz w:val="18"/>
                <w:szCs w:val="18"/>
                <w:lang w:eastAsia="ru-RU"/>
              </w:rPr>
              <w:t>08.2021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r w:rsidRPr="00745FAC">
              <w:rPr>
                <w:rFonts w:ascii="Times New Roman" w:eastAsia="Times New Roman" w:hAnsi="Times New Roman" w:cs="Times New Roman"/>
                <w:sz w:val="18"/>
                <w:szCs w:val="18"/>
                <w:lang w:eastAsia="ru-RU"/>
              </w:rPr>
              <w:t>Запрос котировок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r w:rsidRPr="00745FAC">
              <w:rPr>
                <w:rFonts w:ascii="Times New Roman" w:eastAsia="Times New Roman" w:hAnsi="Times New Roman" w:cs="Times New Roman"/>
                <w:sz w:val="18"/>
                <w:szCs w:val="18"/>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p>
        </w:tc>
      </w:tr>
      <w:tr w:rsidR="00745FAC" w:rsidRPr="00745FAC" w:rsidTr="00745FAC">
        <w:tc>
          <w:tcPr>
            <w:tcW w:w="0" w:type="auto"/>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r w:rsidRPr="00745FAC">
              <w:rPr>
                <w:rFonts w:ascii="Times New Roman" w:eastAsia="Times New Roman" w:hAnsi="Times New Roman" w:cs="Times New Roman"/>
                <w:sz w:val="18"/>
                <w:szCs w:val="18"/>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r w:rsidRPr="00745FAC">
              <w:rPr>
                <w:rFonts w:ascii="Times New Roman" w:eastAsia="Times New Roman" w:hAnsi="Times New Roman" w:cs="Times New Roman"/>
                <w:sz w:val="18"/>
                <w:szCs w:val="18"/>
                <w:lang w:eastAsia="ru-RU"/>
              </w:rPr>
              <w:t>43.99</w:t>
            </w:r>
          </w:p>
        </w:tc>
        <w:tc>
          <w:tcPr>
            <w:tcW w:w="0" w:type="auto"/>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r w:rsidRPr="00745FAC">
              <w:rPr>
                <w:rFonts w:ascii="Times New Roman" w:eastAsia="Times New Roman" w:hAnsi="Times New Roman" w:cs="Times New Roman"/>
                <w:sz w:val="18"/>
                <w:szCs w:val="18"/>
                <w:lang w:eastAsia="ru-RU"/>
              </w:rPr>
              <w:t>43.99.70.000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r w:rsidRPr="00745FAC">
              <w:rPr>
                <w:rFonts w:ascii="Times New Roman" w:eastAsia="Times New Roman" w:hAnsi="Times New Roman" w:cs="Times New Roman"/>
                <w:sz w:val="18"/>
                <w:szCs w:val="18"/>
                <w:lang w:eastAsia="ru-RU"/>
              </w:rPr>
              <w:t>Выполнение работ по установке, демонтажу и текущему ремонту трибун</w:t>
            </w:r>
          </w:p>
        </w:tc>
        <w:tc>
          <w:tcPr>
            <w:tcW w:w="0" w:type="auto"/>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r w:rsidRPr="00745FAC">
              <w:rPr>
                <w:rFonts w:ascii="Times New Roman" w:eastAsia="Times New Roman" w:hAnsi="Times New Roman" w:cs="Times New Roman"/>
                <w:sz w:val="18"/>
                <w:szCs w:val="18"/>
                <w:lang w:eastAsia="ru-RU"/>
              </w:rPr>
              <w:t xml:space="preserve">Подрядчику необходимо выполнить следующие работы: Транспортировку конструкций трибун с места их хранения (производственная база МУП Хабаровска "ДОРРЕМСТРОЙ", расположенная по адресу г. Хабаровск, проспект 60-летия Октября, 188) на объект – 17,958 т Копание ям вручную для стоек – 3,675 м3 </w:t>
            </w:r>
            <w:r w:rsidRPr="00745FAC">
              <w:rPr>
                <w:rFonts w:ascii="Times New Roman" w:eastAsia="Times New Roman" w:hAnsi="Times New Roman" w:cs="Times New Roman"/>
                <w:sz w:val="18"/>
                <w:szCs w:val="18"/>
                <w:lang w:eastAsia="ru-RU"/>
              </w:rPr>
              <w:lastRenderedPageBreak/>
              <w:t>Установку инвентарной трибуны:</w:t>
            </w:r>
            <w:r>
              <w:rPr>
                <w:rFonts w:ascii="Times New Roman" w:eastAsia="Times New Roman" w:hAnsi="Times New Roman" w:cs="Times New Roman"/>
                <w:sz w:val="18"/>
                <w:szCs w:val="18"/>
                <w:lang w:eastAsia="ru-RU"/>
              </w:rPr>
              <w:t xml:space="preserve"> </w:t>
            </w:r>
            <w:r w:rsidRPr="00745FAC">
              <w:rPr>
                <w:rFonts w:ascii="Times New Roman" w:eastAsia="Times New Roman" w:hAnsi="Times New Roman" w:cs="Times New Roman"/>
                <w:sz w:val="18"/>
                <w:szCs w:val="18"/>
                <w:lang w:eastAsia="ru-RU"/>
              </w:rPr>
              <w:t xml:space="preserve">устройство деревянных подушек - 32,4м2, монтаж металлических конструкций трибун на деревянных подушках- 7,1448т; крепление пластиковых стульев к конструкциям трибун болтами (2 раза) – 2016 шт.; окраска металлических конструкций в 2 слоя - 328 м2; восстановление газона- 14,7 м2. Установку дополнительной металлодеревянной трибуны: монтаж металлического каркаса – 2,461 т; устройство прогонов из брусьев и деревянного настила - 133 м2; обшивка лестничного схода фанерой – 25 м2; окраска металлических </w:t>
            </w:r>
            <w:r w:rsidRPr="00745FAC">
              <w:rPr>
                <w:rFonts w:ascii="Times New Roman" w:eastAsia="Times New Roman" w:hAnsi="Times New Roman" w:cs="Times New Roman"/>
                <w:sz w:val="18"/>
                <w:szCs w:val="18"/>
                <w:lang w:eastAsia="ru-RU"/>
              </w:rPr>
              <w:lastRenderedPageBreak/>
              <w:t xml:space="preserve">и деревянных конструкций – 178 м2 Демонтаж трибун: демонтаж металлических конструкций трибун - 7,1448т; демонтаж пластиковых стульев (2 раза) – 2016 шт.; демонтаж каркаса металлодеревянных трибун – 2,461 т; демонтаж прогонов из брусьев и деревянного настила - 133 м2; Транспортировку конструкций трибун с объекта к месту их хранения (производственная база МУП Хабаровска "ДОРРЕМСТРОЙ", расположенная по адресу г. Хабаровск, проспект 60-летия Октября, 188) – 17,958 т </w:t>
            </w:r>
          </w:p>
        </w:tc>
        <w:tc>
          <w:tcPr>
            <w:tcW w:w="0" w:type="auto"/>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r w:rsidRPr="00745FAC">
              <w:rPr>
                <w:rFonts w:ascii="Times New Roman" w:eastAsia="Times New Roman" w:hAnsi="Times New Roman" w:cs="Times New Roman"/>
                <w:sz w:val="18"/>
                <w:szCs w:val="18"/>
                <w:lang w:eastAsia="ru-RU"/>
              </w:rPr>
              <w:lastRenderedPageBreak/>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r w:rsidRPr="00745FAC">
              <w:rPr>
                <w:rFonts w:ascii="Times New Roman" w:eastAsia="Times New Roman" w:hAnsi="Times New Roman" w:cs="Times New Roman"/>
                <w:sz w:val="18"/>
                <w:szCs w:val="18"/>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r w:rsidRPr="00745FAC">
              <w:rPr>
                <w:rFonts w:ascii="Times New Roman" w:eastAsia="Times New Roman" w:hAnsi="Times New Roman" w:cs="Times New Roman"/>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r w:rsidRPr="00745FAC">
              <w:rPr>
                <w:rFonts w:ascii="Times New Roman" w:eastAsia="Times New Roman" w:hAnsi="Times New Roman" w:cs="Times New Roman"/>
                <w:sz w:val="18"/>
                <w:szCs w:val="18"/>
                <w:lang w:eastAsia="ru-RU"/>
              </w:rPr>
              <w:t>08000000000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r w:rsidRPr="00745FAC">
              <w:rPr>
                <w:rFonts w:ascii="Times New Roman" w:eastAsia="Times New Roman" w:hAnsi="Times New Roman" w:cs="Times New Roman"/>
                <w:sz w:val="18"/>
                <w:szCs w:val="18"/>
                <w:lang w:eastAsia="ru-RU"/>
              </w:rPr>
              <w:t>Хабаровский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r w:rsidRPr="00745FAC">
              <w:rPr>
                <w:rFonts w:ascii="Times New Roman" w:eastAsia="Times New Roman" w:hAnsi="Times New Roman" w:cs="Times New Roman"/>
                <w:sz w:val="18"/>
                <w:szCs w:val="18"/>
                <w:lang w:eastAsia="ru-RU"/>
              </w:rPr>
              <w:t>810 000.00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r w:rsidRPr="00745FAC">
              <w:rPr>
                <w:rFonts w:ascii="Times New Roman" w:eastAsia="Times New Roman" w:hAnsi="Times New Roman" w:cs="Times New Roman"/>
                <w:sz w:val="18"/>
                <w:szCs w:val="18"/>
                <w:lang w:eastAsia="ru-RU"/>
              </w:rPr>
              <w:t>04.2021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r w:rsidRPr="00745FAC">
              <w:rPr>
                <w:rFonts w:ascii="Times New Roman" w:eastAsia="Times New Roman" w:hAnsi="Times New Roman" w:cs="Times New Roman"/>
                <w:sz w:val="18"/>
                <w:szCs w:val="18"/>
                <w:lang w:eastAsia="ru-RU"/>
              </w:rPr>
              <w:t>06.2021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r w:rsidRPr="00745FAC">
              <w:rPr>
                <w:rFonts w:ascii="Times New Roman" w:eastAsia="Times New Roman" w:hAnsi="Times New Roman" w:cs="Times New Roman"/>
                <w:sz w:val="18"/>
                <w:szCs w:val="18"/>
                <w:lang w:eastAsia="ru-RU"/>
              </w:rPr>
              <w:t>Запрос котировок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r w:rsidRPr="00745FAC">
              <w:rPr>
                <w:rFonts w:ascii="Times New Roman" w:eastAsia="Times New Roman" w:hAnsi="Times New Roman" w:cs="Times New Roman"/>
                <w:sz w:val="18"/>
                <w:szCs w:val="18"/>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p>
        </w:tc>
      </w:tr>
      <w:tr w:rsidR="00745FAC" w:rsidRPr="00745FAC" w:rsidTr="00745FAC">
        <w:tc>
          <w:tcPr>
            <w:tcW w:w="0" w:type="auto"/>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r w:rsidRPr="00745FAC">
              <w:rPr>
                <w:rFonts w:ascii="Times New Roman" w:eastAsia="Times New Roman" w:hAnsi="Times New Roman" w:cs="Times New Roman"/>
                <w:sz w:val="18"/>
                <w:szCs w:val="18"/>
                <w:lang w:eastAsia="ru-RU"/>
              </w:rPr>
              <w:lastRenderedPageBreak/>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r w:rsidRPr="00745FAC">
              <w:rPr>
                <w:rFonts w:ascii="Times New Roman" w:eastAsia="Times New Roman" w:hAnsi="Times New Roman" w:cs="Times New Roman"/>
                <w:sz w:val="18"/>
                <w:szCs w:val="18"/>
                <w:lang w:eastAsia="ru-RU"/>
              </w:rPr>
              <w:t>46.49.2</w:t>
            </w:r>
          </w:p>
        </w:tc>
        <w:tc>
          <w:tcPr>
            <w:tcW w:w="0" w:type="auto"/>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r w:rsidRPr="00745FAC">
              <w:rPr>
                <w:rFonts w:ascii="Times New Roman" w:eastAsia="Times New Roman" w:hAnsi="Times New Roman" w:cs="Times New Roman"/>
                <w:sz w:val="18"/>
                <w:szCs w:val="18"/>
                <w:lang w:eastAsia="ru-RU"/>
              </w:rPr>
              <w:t>46.49.39.000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r w:rsidRPr="00745FAC">
              <w:rPr>
                <w:rFonts w:ascii="Times New Roman" w:eastAsia="Times New Roman" w:hAnsi="Times New Roman" w:cs="Times New Roman"/>
                <w:sz w:val="18"/>
                <w:szCs w:val="18"/>
                <w:lang w:eastAsia="ru-RU"/>
              </w:rPr>
              <w:t>Приобретение рамок для награждения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r w:rsidRPr="00745FAC">
              <w:rPr>
                <w:rFonts w:ascii="Times New Roman" w:eastAsia="Times New Roman" w:hAnsi="Times New Roman" w:cs="Times New Roman"/>
                <w:sz w:val="18"/>
                <w:szCs w:val="18"/>
                <w:lang w:eastAsia="ru-RU"/>
              </w:rPr>
              <w:t>фоторамка бизнес-класса формата А4</w:t>
            </w:r>
          </w:p>
        </w:tc>
        <w:tc>
          <w:tcPr>
            <w:tcW w:w="0" w:type="auto"/>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r w:rsidRPr="00745FAC">
              <w:rPr>
                <w:rFonts w:ascii="Times New Roman" w:eastAsia="Times New Roman" w:hAnsi="Times New Roman" w:cs="Times New Roman"/>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r w:rsidRPr="00745FAC">
              <w:rPr>
                <w:rFonts w:ascii="Times New Roman" w:eastAsia="Times New Roman" w:hAnsi="Times New Roman" w:cs="Times New Roman"/>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r w:rsidRPr="00745FAC">
              <w:rPr>
                <w:rFonts w:ascii="Times New Roman" w:eastAsia="Times New Roman" w:hAnsi="Times New Roman" w:cs="Times New Roman"/>
                <w:sz w:val="18"/>
                <w:szCs w:val="18"/>
                <w:lang w:eastAsia="ru-RU"/>
              </w:rPr>
              <w:t>480.00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r w:rsidRPr="00745FAC">
              <w:rPr>
                <w:rFonts w:ascii="Times New Roman" w:eastAsia="Times New Roman" w:hAnsi="Times New Roman" w:cs="Times New Roman"/>
                <w:sz w:val="18"/>
                <w:szCs w:val="18"/>
                <w:lang w:eastAsia="ru-RU"/>
              </w:rPr>
              <w:t>08000000000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r w:rsidRPr="00745FAC">
              <w:rPr>
                <w:rFonts w:ascii="Times New Roman" w:eastAsia="Times New Roman" w:hAnsi="Times New Roman" w:cs="Times New Roman"/>
                <w:sz w:val="18"/>
                <w:szCs w:val="18"/>
                <w:lang w:eastAsia="ru-RU"/>
              </w:rPr>
              <w:t>Хабаровский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r w:rsidRPr="00745FAC">
              <w:rPr>
                <w:rFonts w:ascii="Times New Roman" w:eastAsia="Times New Roman" w:hAnsi="Times New Roman" w:cs="Times New Roman"/>
                <w:sz w:val="18"/>
                <w:szCs w:val="18"/>
                <w:lang w:eastAsia="ru-RU"/>
              </w:rPr>
              <w:t>119 880.00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r w:rsidRPr="00745FAC">
              <w:rPr>
                <w:rFonts w:ascii="Times New Roman" w:eastAsia="Times New Roman" w:hAnsi="Times New Roman" w:cs="Times New Roman"/>
                <w:sz w:val="18"/>
                <w:szCs w:val="18"/>
                <w:lang w:eastAsia="ru-RU"/>
              </w:rPr>
              <w:t>04.2021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r w:rsidRPr="00745FAC">
              <w:rPr>
                <w:rFonts w:ascii="Times New Roman" w:eastAsia="Times New Roman" w:hAnsi="Times New Roman" w:cs="Times New Roman"/>
                <w:sz w:val="18"/>
                <w:szCs w:val="18"/>
                <w:lang w:eastAsia="ru-RU"/>
              </w:rPr>
              <w:t>06.2021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r w:rsidRPr="00745FAC">
              <w:rPr>
                <w:rFonts w:ascii="Times New Roman" w:eastAsia="Times New Roman" w:hAnsi="Times New Roman" w:cs="Times New Roman"/>
                <w:sz w:val="18"/>
                <w:szCs w:val="18"/>
                <w:lang w:eastAsia="ru-RU"/>
              </w:rPr>
              <w:t>Запрос котировок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r w:rsidRPr="00745FAC">
              <w:rPr>
                <w:rFonts w:ascii="Times New Roman" w:eastAsia="Times New Roman" w:hAnsi="Times New Roman" w:cs="Times New Roman"/>
                <w:sz w:val="18"/>
                <w:szCs w:val="18"/>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p>
        </w:tc>
      </w:tr>
    </w:tbl>
    <w:p w:rsidR="00745FAC" w:rsidRPr="00745FAC" w:rsidRDefault="00745FAC" w:rsidP="00745FAC">
      <w:pPr>
        <w:spacing w:after="240" w:line="240" w:lineRule="atLeast"/>
        <w:rPr>
          <w:rFonts w:ascii="Times New Roman" w:eastAsia="Times New Roman" w:hAnsi="Times New Roman" w:cs="Times New Roman"/>
          <w:sz w:val="18"/>
          <w:szCs w:val="18"/>
          <w:lang w:eastAsia="ru-RU"/>
        </w:rPr>
      </w:pPr>
      <w:r w:rsidRPr="00745FAC">
        <w:rPr>
          <w:rFonts w:ascii="Times New Roman" w:eastAsia="Times New Roman" w:hAnsi="Times New Roman" w:cs="Times New Roman"/>
          <w:sz w:val="18"/>
          <w:szCs w:val="18"/>
          <w:lang w:eastAsia="ru-RU"/>
        </w:rPr>
        <w:t xml:space="preserve">*Указывается при планировании закупки, финансовое обеспечение которой осуществляется за счет средств субсидии, предоставляемой в целях реализации национальных и федеральных проектов. </w:t>
      </w:r>
      <w:r w:rsidRPr="00745FAC">
        <w:rPr>
          <w:rFonts w:ascii="Times New Roman" w:eastAsia="Times New Roman" w:hAnsi="Times New Roman" w:cs="Times New Roman"/>
          <w:sz w:val="18"/>
          <w:szCs w:val="18"/>
          <w:lang w:eastAsia="ru-RU"/>
        </w:rPr>
        <w:br/>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704"/>
      </w:tblGrid>
      <w:tr w:rsidR="00745FAC" w:rsidRPr="00745FAC" w:rsidTr="00745FAC">
        <w:trPr>
          <w:tblCellSpacing w:w="15" w:type="dxa"/>
        </w:trPr>
        <w:tc>
          <w:tcPr>
            <w:tcW w:w="0" w:type="auto"/>
            <w:tcBorders>
              <w:bottom w:val="nil"/>
            </w:tcBorders>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r w:rsidRPr="00745FAC">
              <w:rPr>
                <w:rFonts w:ascii="Times New Roman" w:eastAsia="Times New Roman" w:hAnsi="Times New Roman" w:cs="Times New Roman"/>
                <w:sz w:val="18"/>
                <w:szCs w:val="18"/>
                <w:lang w:eastAsia="ru-RU"/>
              </w:rPr>
              <w:t>Участие субъектов малого и среднего предпринимательства в закупках</w:t>
            </w:r>
          </w:p>
        </w:tc>
      </w:tr>
      <w:tr w:rsidR="00745FAC" w:rsidRPr="00745FAC" w:rsidTr="00745FAC">
        <w:trPr>
          <w:tblCellSpacing w:w="15" w:type="dxa"/>
        </w:trPr>
        <w:tc>
          <w:tcPr>
            <w:tcW w:w="0" w:type="auto"/>
            <w:tcBorders>
              <w:top w:val="nil"/>
            </w:tcBorders>
            <w:tcMar>
              <w:top w:w="15" w:type="dxa"/>
              <w:left w:w="15" w:type="dxa"/>
              <w:bottom w:w="75" w:type="dxa"/>
              <w:right w:w="15" w:type="dxa"/>
            </w:tcMar>
            <w:vAlign w:val="center"/>
            <w:hideMark/>
          </w:tcPr>
          <w:p w:rsidR="00745FAC" w:rsidRPr="00745FAC" w:rsidRDefault="00745FAC" w:rsidP="00745FAC">
            <w:pPr>
              <w:spacing w:after="240" w:line="240" w:lineRule="atLeast"/>
              <w:rPr>
                <w:rFonts w:ascii="Times New Roman" w:eastAsia="Times New Roman" w:hAnsi="Times New Roman" w:cs="Times New Roman"/>
                <w:sz w:val="18"/>
                <w:szCs w:val="18"/>
                <w:lang w:eastAsia="ru-RU"/>
              </w:rPr>
            </w:pPr>
            <w:r w:rsidRPr="00745FAC">
              <w:rPr>
                <w:rFonts w:ascii="Times New Roman" w:eastAsia="Times New Roman" w:hAnsi="Times New Roman" w:cs="Times New Roman"/>
                <w:sz w:val="18"/>
                <w:szCs w:val="18"/>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составляет 0.00 рублей. </w:t>
            </w:r>
          </w:p>
          <w:p w:rsidR="00745FAC" w:rsidRPr="00745FAC" w:rsidRDefault="00745FAC" w:rsidP="00745FAC">
            <w:pPr>
              <w:spacing w:after="240" w:line="240" w:lineRule="atLeast"/>
              <w:rPr>
                <w:rFonts w:ascii="Times New Roman" w:eastAsia="Times New Roman" w:hAnsi="Times New Roman" w:cs="Times New Roman"/>
                <w:sz w:val="18"/>
                <w:szCs w:val="18"/>
                <w:lang w:eastAsia="ru-RU"/>
              </w:rPr>
            </w:pPr>
            <w:r w:rsidRPr="00745FAC">
              <w:rPr>
                <w:rFonts w:ascii="Times New Roman" w:eastAsia="Times New Roman" w:hAnsi="Times New Roman" w:cs="Times New Roman"/>
                <w:sz w:val="18"/>
                <w:szCs w:val="18"/>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 </w:t>
            </w:r>
          </w:p>
          <w:p w:rsidR="00745FAC" w:rsidRPr="00745FAC" w:rsidRDefault="00745FAC" w:rsidP="00745FAC">
            <w:pPr>
              <w:spacing w:after="240" w:line="240" w:lineRule="atLeast"/>
              <w:rPr>
                <w:rFonts w:ascii="Times New Roman" w:eastAsia="Times New Roman" w:hAnsi="Times New Roman" w:cs="Times New Roman"/>
                <w:sz w:val="18"/>
                <w:szCs w:val="18"/>
                <w:lang w:eastAsia="ru-RU"/>
              </w:rPr>
            </w:pPr>
            <w:r w:rsidRPr="00745FAC">
              <w:rPr>
                <w:rFonts w:ascii="Times New Roman" w:eastAsia="Times New Roman" w:hAnsi="Times New Roman" w:cs="Times New Roman"/>
                <w:sz w:val="18"/>
                <w:szCs w:val="18"/>
                <w:lang w:eastAsia="ru-RU"/>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745FAC" w:rsidRPr="00745FAC" w:rsidRDefault="00745FAC" w:rsidP="00745FAC">
            <w:pPr>
              <w:spacing w:after="240" w:line="240" w:lineRule="atLeast"/>
              <w:rPr>
                <w:rFonts w:ascii="Times New Roman" w:eastAsia="Times New Roman" w:hAnsi="Times New Roman" w:cs="Times New Roman"/>
                <w:sz w:val="18"/>
                <w:szCs w:val="18"/>
                <w:lang w:eastAsia="ru-RU"/>
              </w:rPr>
            </w:pPr>
            <w:r w:rsidRPr="00745FAC">
              <w:rPr>
                <w:rFonts w:ascii="Times New Roman" w:eastAsia="Times New Roman" w:hAnsi="Times New Roman" w:cs="Times New Roman"/>
                <w:sz w:val="18"/>
                <w:szCs w:val="18"/>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 </w:t>
            </w:r>
          </w:p>
          <w:p w:rsidR="00745FAC" w:rsidRPr="00745FAC" w:rsidRDefault="00745FAC" w:rsidP="00745FAC">
            <w:pPr>
              <w:spacing w:after="240" w:line="240" w:lineRule="atLeast"/>
              <w:rPr>
                <w:rFonts w:ascii="Times New Roman" w:eastAsia="Times New Roman" w:hAnsi="Times New Roman" w:cs="Times New Roman"/>
                <w:sz w:val="18"/>
                <w:szCs w:val="18"/>
                <w:lang w:eastAsia="ru-RU"/>
              </w:rPr>
            </w:pPr>
            <w:r w:rsidRPr="00745FAC">
              <w:rPr>
                <w:rFonts w:ascii="Times New Roman" w:eastAsia="Times New Roman" w:hAnsi="Times New Roman" w:cs="Times New Roman"/>
                <w:sz w:val="18"/>
                <w:szCs w:val="18"/>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0.00 рублей. </w:t>
            </w:r>
          </w:p>
          <w:p w:rsidR="00745FAC" w:rsidRPr="00745FAC" w:rsidRDefault="00745FAC" w:rsidP="00745FAC">
            <w:pPr>
              <w:spacing w:after="240" w:line="240" w:lineRule="atLeast"/>
              <w:rPr>
                <w:rFonts w:ascii="Times New Roman" w:eastAsia="Times New Roman" w:hAnsi="Times New Roman" w:cs="Times New Roman"/>
                <w:sz w:val="18"/>
                <w:szCs w:val="18"/>
                <w:lang w:eastAsia="ru-RU"/>
              </w:rPr>
            </w:pPr>
            <w:r w:rsidRPr="00745FAC">
              <w:rPr>
                <w:rFonts w:ascii="Times New Roman" w:eastAsia="Times New Roman" w:hAnsi="Times New Roman" w:cs="Times New Roman"/>
                <w:sz w:val="18"/>
                <w:szCs w:val="18"/>
                <w:lang w:eastAsia="ru-RU"/>
              </w:rP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w:t>
            </w:r>
            <w:r w:rsidRPr="00745FAC">
              <w:rPr>
                <w:rFonts w:ascii="Times New Roman" w:eastAsia="Times New Roman" w:hAnsi="Times New Roman" w:cs="Times New Roman"/>
                <w:b/>
                <w:sz w:val="18"/>
                <w:szCs w:val="18"/>
                <w:lang w:eastAsia="ru-RU"/>
              </w:rPr>
              <w:t>4 094 497.00</w:t>
            </w:r>
            <w:r w:rsidRPr="00745FAC">
              <w:rPr>
                <w:rFonts w:ascii="Times New Roman" w:eastAsia="Times New Roman" w:hAnsi="Times New Roman" w:cs="Times New Roman"/>
                <w:sz w:val="18"/>
                <w:szCs w:val="18"/>
                <w:lang w:eastAsia="ru-RU"/>
              </w:rPr>
              <w:t xml:space="preserve"> рублей. </w:t>
            </w:r>
          </w:p>
          <w:p w:rsidR="00745FAC" w:rsidRPr="00745FAC" w:rsidRDefault="00745FAC" w:rsidP="00745FAC">
            <w:pPr>
              <w:spacing w:after="240" w:line="240" w:lineRule="atLeast"/>
              <w:rPr>
                <w:rFonts w:ascii="Times New Roman" w:eastAsia="Times New Roman" w:hAnsi="Times New Roman" w:cs="Times New Roman"/>
                <w:sz w:val="18"/>
                <w:szCs w:val="18"/>
                <w:lang w:eastAsia="ru-RU"/>
              </w:rPr>
            </w:pPr>
            <w:r w:rsidRPr="00745FAC">
              <w:rPr>
                <w:rFonts w:ascii="Times New Roman" w:eastAsia="Times New Roman" w:hAnsi="Times New Roman" w:cs="Times New Roman"/>
                <w:sz w:val="18"/>
                <w:szCs w:val="18"/>
                <w:lang w:eastAsia="ru-RU"/>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745FAC" w:rsidRPr="00745FAC" w:rsidRDefault="00745FAC" w:rsidP="00745FAC">
            <w:pPr>
              <w:spacing w:after="240" w:line="240" w:lineRule="atLeast"/>
              <w:rPr>
                <w:rFonts w:ascii="Times New Roman" w:eastAsia="Times New Roman" w:hAnsi="Times New Roman" w:cs="Times New Roman"/>
                <w:sz w:val="18"/>
                <w:szCs w:val="18"/>
                <w:lang w:eastAsia="ru-RU"/>
              </w:rPr>
            </w:pPr>
            <w:r w:rsidRPr="00745FAC">
              <w:rPr>
                <w:rFonts w:ascii="Times New Roman" w:eastAsia="Times New Roman" w:hAnsi="Times New Roman" w:cs="Times New Roman"/>
                <w:sz w:val="18"/>
                <w:szCs w:val="18"/>
                <w:lang w:eastAsia="ru-RU"/>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предусмотренный в части первого года реализации раздела, указанного в пункте 1(1) настоящего документа, составляет 0.00 рублей (0.00 процентов). </w:t>
            </w:r>
          </w:p>
        </w:tc>
      </w:tr>
    </w:tbl>
    <w:p w:rsidR="003F3CA1" w:rsidRPr="00745FAC" w:rsidRDefault="00745FAC" w:rsidP="00745FAC">
      <w:pPr>
        <w:spacing w:after="240" w:line="240" w:lineRule="atLeast"/>
        <w:rPr>
          <w:rFonts w:ascii="Times New Roman" w:eastAsia="Times New Roman" w:hAnsi="Times New Roman" w:cs="Times New Roman"/>
          <w:b/>
          <w:sz w:val="18"/>
          <w:szCs w:val="18"/>
          <w:lang w:eastAsia="ru-RU"/>
        </w:rPr>
      </w:pPr>
      <w:r w:rsidRPr="00745FAC">
        <w:rPr>
          <w:rFonts w:ascii="Times New Roman" w:eastAsia="Times New Roman" w:hAnsi="Times New Roman" w:cs="Times New Roman"/>
          <w:sz w:val="18"/>
          <w:szCs w:val="18"/>
          <w:lang w:eastAsia="ru-RU"/>
        </w:rPr>
        <w:t xml:space="preserve">*Указывается при планировании закупки, финансовое обеспечение которой осуществляется за счет средств субсидии, предоставляемой в целях реализации национальных и федеральных проектов. </w:t>
      </w:r>
      <w:r w:rsidRPr="00745FAC">
        <w:rPr>
          <w:rFonts w:ascii="Times New Roman" w:eastAsia="Times New Roman" w:hAnsi="Times New Roman" w:cs="Times New Roman"/>
          <w:sz w:val="18"/>
          <w:szCs w:val="18"/>
          <w:lang w:eastAsia="ru-RU"/>
        </w:rPr>
        <w:br/>
      </w:r>
      <w:r w:rsidRPr="00745FAC">
        <w:rPr>
          <w:rFonts w:ascii="Times New Roman" w:eastAsia="Times New Roman" w:hAnsi="Times New Roman" w:cs="Times New Roman"/>
          <w:sz w:val="18"/>
          <w:szCs w:val="18"/>
          <w:lang w:eastAsia="ru-RU"/>
        </w:rPr>
        <w:br/>
      </w:r>
      <w:r w:rsidR="00AE49A2" w:rsidRPr="00EA1BD2">
        <w:rPr>
          <w:rFonts w:ascii="Times New Roman" w:eastAsia="Times New Roman" w:hAnsi="Times New Roman" w:cs="Times New Roman"/>
          <w:b/>
          <w:sz w:val="18"/>
          <w:szCs w:val="18"/>
          <w:lang w:eastAsia="ru-RU"/>
        </w:rPr>
        <w:t>Дата</w:t>
      </w:r>
      <w:r w:rsidR="00AE49A2" w:rsidRPr="00745FAC">
        <w:rPr>
          <w:rFonts w:ascii="Times New Roman" w:eastAsia="Times New Roman" w:hAnsi="Times New Roman" w:cs="Times New Roman"/>
          <w:b/>
          <w:sz w:val="18"/>
          <w:szCs w:val="18"/>
          <w:lang w:eastAsia="ru-RU"/>
        </w:rPr>
        <w:t xml:space="preserve"> </w:t>
      </w:r>
      <w:r w:rsidR="00AE49A2" w:rsidRPr="00EA1BD2">
        <w:rPr>
          <w:rFonts w:ascii="Times New Roman" w:eastAsia="Times New Roman" w:hAnsi="Times New Roman" w:cs="Times New Roman"/>
          <w:b/>
          <w:sz w:val="18"/>
          <w:szCs w:val="18"/>
          <w:lang w:eastAsia="ru-RU"/>
        </w:rPr>
        <w:t>утверждения</w:t>
      </w:r>
      <w:r w:rsidR="00AE49A2" w:rsidRPr="00745FAC">
        <w:rPr>
          <w:rFonts w:ascii="Times New Roman" w:eastAsia="Times New Roman" w:hAnsi="Times New Roman" w:cs="Times New Roman"/>
          <w:b/>
          <w:sz w:val="18"/>
          <w:szCs w:val="18"/>
          <w:lang w:eastAsia="ru-RU"/>
        </w:rPr>
        <w:t>: 25.12.2020</w:t>
      </w:r>
      <w:bookmarkStart w:id="0" w:name="_GoBack"/>
      <w:bookmarkEnd w:id="0"/>
    </w:p>
    <w:p w:rsidR="00EA1BD2" w:rsidRPr="00745FAC" w:rsidRDefault="00EA1BD2">
      <w:pPr>
        <w:rPr>
          <w:rFonts w:ascii="Times New Roman" w:hAnsi="Times New Roman" w:cs="Times New Roman"/>
          <w:b/>
          <w:sz w:val="18"/>
          <w:szCs w:val="18"/>
          <w:lang w:val="en-US"/>
        </w:rPr>
      </w:pPr>
      <w:r w:rsidRPr="00EA1BD2">
        <w:rPr>
          <w:rFonts w:ascii="Times New Roman" w:eastAsia="Times New Roman" w:hAnsi="Times New Roman" w:cs="Times New Roman"/>
          <w:b/>
          <w:sz w:val="18"/>
          <w:szCs w:val="18"/>
          <w:lang w:eastAsia="ru-RU"/>
        </w:rPr>
        <w:t>Дата</w:t>
      </w:r>
      <w:r w:rsidRPr="00745FAC">
        <w:rPr>
          <w:rFonts w:ascii="Times New Roman" w:eastAsia="Times New Roman" w:hAnsi="Times New Roman" w:cs="Times New Roman"/>
          <w:b/>
          <w:sz w:val="18"/>
          <w:szCs w:val="18"/>
          <w:lang w:val="en-US" w:eastAsia="ru-RU"/>
        </w:rPr>
        <w:t xml:space="preserve"> </w:t>
      </w:r>
      <w:r w:rsidRPr="00EA1BD2">
        <w:rPr>
          <w:rFonts w:ascii="Times New Roman" w:eastAsia="Times New Roman" w:hAnsi="Times New Roman" w:cs="Times New Roman"/>
          <w:b/>
          <w:sz w:val="18"/>
          <w:szCs w:val="18"/>
          <w:lang w:eastAsia="ru-RU"/>
        </w:rPr>
        <w:t>внесения</w:t>
      </w:r>
      <w:r w:rsidRPr="00745FAC">
        <w:rPr>
          <w:rFonts w:ascii="Times New Roman" w:eastAsia="Times New Roman" w:hAnsi="Times New Roman" w:cs="Times New Roman"/>
          <w:b/>
          <w:sz w:val="18"/>
          <w:szCs w:val="18"/>
          <w:lang w:val="en-US" w:eastAsia="ru-RU"/>
        </w:rPr>
        <w:t xml:space="preserve"> </w:t>
      </w:r>
      <w:r w:rsidRPr="00EA1BD2">
        <w:rPr>
          <w:rFonts w:ascii="Times New Roman" w:eastAsia="Times New Roman" w:hAnsi="Times New Roman" w:cs="Times New Roman"/>
          <w:b/>
          <w:sz w:val="18"/>
          <w:szCs w:val="18"/>
          <w:lang w:eastAsia="ru-RU"/>
        </w:rPr>
        <w:t>изменений</w:t>
      </w:r>
      <w:r w:rsidRPr="00745FAC">
        <w:rPr>
          <w:rFonts w:ascii="Times New Roman" w:eastAsia="Times New Roman" w:hAnsi="Times New Roman" w:cs="Times New Roman"/>
          <w:b/>
          <w:sz w:val="18"/>
          <w:szCs w:val="18"/>
          <w:lang w:val="en-US" w:eastAsia="ru-RU"/>
        </w:rPr>
        <w:t xml:space="preserve">: </w:t>
      </w:r>
      <w:r w:rsidR="00574EE5" w:rsidRPr="00745FAC">
        <w:rPr>
          <w:rFonts w:ascii="Times New Roman" w:eastAsia="Times New Roman" w:hAnsi="Times New Roman" w:cs="Times New Roman"/>
          <w:b/>
          <w:sz w:val="18"/>
          <w:szCs w:val="18"/>
          <w:lang w:val="en-US" w:eastAsia="ru-RU"/>
        </w:rPr>
        <w:t>15</w:t>
      </w:r>
      <w:r w:rsidRPr="00745FAC">
        <w:rPr>
          <w:rFonts w:ascii="Times New Roman" w:eastAsia="Times New Roman" w:hAnsi="Times New Roman" w:cs="Times New Roman"/>
          <w:b/>
          <w:sz w:val="18"/>
          <w:szCs w:val="18"/>
          <w:lang w:val="en-US" w:eastAsia="ru-RU"/>
        </w:rPr>
        <w:t>.0</w:t>
      </w:r>
      <w:r w:rsidR="00574EE5" w:rsidRPr="00745FAC">
        <w:rPr>
          <w:rFonts w:ascii="Times New Roman" w:eastAsia="Times New Roman" w:hAnsi="Times New Roman" w:cs="Times New Roman"/>
          <w:b/>
          <w:sz w:val="18"/>
          <w:szCs w:val="18"/>
          <w:lang w:val="en-US" w:eastAsia="ru-RU"/>
        </w:rPr>
        <w:t>3</w:t>
      </w:r>
      <w:r w:rsidRPr="00745FAC">
        <w:rPr>
          <w:rFonts w:ascii="Times New Roman" w:eastAsia="Times New Roman" w:hAnsi="Times New Roman" w:cs="Times New Roman"/>
          <w:b/>
          <w:sz w:val="18"/>
          <w:szCs w:val="18"/>
          <w:lang w:val="en-US" w:eastAsia="ru-RU"/>
        </w:rPr>
        <w:t>.2021</w:t>
      </w:r>
    </w:p>
    <w:sectPr w:rsidR="00EA1BD2" w:rsidRPr="00745FAC" w:rsidSect="00AE49A2">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9DA"/>
    <w:rsid w:val="0000007D"/>
    <w:rsid w:val="00167903"/>
    <w:rsid w:val="003F3CA1"/>
    <w:rsid w:val="00574EE5"/>
    <w:rsid w:val="00745FAC"/>
    <w:rsid w:val="009649DA"/>
    <w:rsid w:val="00AE49A2"/>
    <w:rsid w:val="00C263A9"/>
    <w:rsid w:val="00CF3DE8"/>
    <w:rsid w:val="00EA1B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F57DB"/>
  <w15:chartTrackingRefBased/>
  <w15:docId w15:val="{2C3162BA-962A-4D3F-AF39-C973FDD21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E49A2"/>
    <w:pPr>
      <w:spacing w:before="144" w:after="288" w:line="240" w:lineRule="auto"/>
    </w:pPr>
    <w:rPr>
      <w:rFonts w:ascii="Times New Roman" w:eastAsia="Times New Roman" w:hAnsi="Times New Roman" w:cs="Times New Roman"/>
      <w:sz w:val="24"/>
      <w:szCs w:val="24"/>
      <w:lang w:eastAsia="ru-RU"/>
    </w:rPr>
  </w:style>
  <w:style w:type="paragraph" w:customStyle="1" w:styleId="indent">
    <w:name w:val="indent"/>
    <w:basedOn w:val="a"/>
    <w:rsid w:val="00AE49A2"/>
    <w:pPr>
      <w:spacing w:before="144" w:after="288"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7824370">
      <w:bodyDiv w:val="1"/>
      <w:marLeft w:val="0"/>
      <w:marRight w:val="0"/>
      <w:marTop w:val="0"/>
      <w:marBottom w:val="0"/>
      <w:divBdr>
        <w:top w:val="none" w:sz="0" w:space="0" w:color="auto"/>
        <w:left w:val="none" w:sz="0" w:space="0" w:color="auto"/>
        <w:bottom w:val="none" w:sz="0" w:space="0" w:color="auto"/>
        <w:right w:val="none" w:sz="0" w:space="0" w:color="auto"/>
      </w:divBdr>
      <w:divsChild>
        <w:div w:id="66149683">
          <w:marLeft w:val="0"/>
          <w:marRight w:val="0"/>
          <w:marTop w:val="0"/>
          <w:marBottom w:val="0"/>
          <w:divBdr>
            <w:top w:val="none" w:sz="0" w:space="0" w:color="auto"/>
            <w:left w:val="none" w:sz="0" w:space="0" w:color="auto"/>
            <w:bottom w:val="none" w:sz="0" w:space="0" w:color="auto"/>
            <w:right w:val="none" w:sz="0" w:space="0" w:color="auto"/>
          </w:divBdr>
          <w:divsChild>
            <w:div w:id="370036511">
              <w:marLeft w:val="0"/>
              <w:marRight w:val="0"/>
              <w:marTop w:val="0"/>
              <w:marBottom w:val="0"/>
              <w:divBdr>
                <w:top w:val="none" w:sz="0" w:space="0" w:color="auto"/>
                <w:left w:val="none" w:sz="0" w:space="0" w:color="auto"/>
                <w:bottom w:val="none" w:sz="0" w:space="0" w:color="auto"/>
                <w:right w:val="none" w:sz="0" w:space="0" w:color="auto"/>
              </w:divBdr>
              <w:divsChild>
                <w:div w:id="1701929298">
                  <w:marLeft w:val="0"/>
                  <w:marRight w:val="0"/>
                  <w:marTop w:val="0"/>
                  <w:marBottom w:val="0"/>
                  <w:divBdr>
                    <w:top w:val="none" w:sz="0" w:space="0" w:color="auto"/>
                    <w:left w:val="none" w:sz="0" w:space="0" w:color="auto"/>
                    <w:bottom w:val="none" w:sz="0" w:space="0" w:color="auto"/>
                    <w:right w:val="none" w:sz="0" w:space="0" w:color="auto"/>
                  </w:divBdr>
                </w:div>
                <w:div w:id="61776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695690">
          <w:marLeft w:val="0"/>
          <w:marRight w:val="0"/>
          <w:marTop w:val="0"/>
          <w:marBottom w:val="0"/>
          <w:divBdr>
            <w:top w:val="none" w:sz="0" w:space="0" w:color="auto"/>
            <w:left w:val="none" w:sz="0" w:space="0" w:color="auto"/>
            <w:bottom w:val="none" w:sz="0" w:space="0" w:color="auto"/>
            <w:right w:val="none" w:sz="0" w:space="0" w:color="auto"/>
          </w:divBdr>
          <w:divsChild>
            <w:div w:id="104662599">
              <w:marLeft w:val="150"/>
              <w:marRight w:val="150"/>
              <w:marTop w:val="525"/>
              <w:marBottom w:val="150"/>
              <w:divBdr>
                <w:top w:val="single" w:sz="6" w:space="8" w:color="96AFCF"/>
                <w:left w:val="single" w:sz="6" w:space="8" w:color="96AFCF"/>
                <w:bottom w:val="single" w:sz="6" w:space="8" w:color="96AFCF"/>
                <w:right w:val="single" w:sz="6" w:space="8" w:color="96AFCF"/>
              </w:divBdr>
            </w:div>
          </w:divsChild>
        </w:div>
      </w:divsChild>
    </w:div>
    <w:div w:id="1402558269">
      <w:bodyDiv w:val="1"/>
      <w:marLeft w:val="0"/>
      <w:marRight w:val="0"/>
      <w:marTop w:val="0"/>
      <w:marBottom w:val="0"/>
      <w:divBdr>
        <w:top w:val="none" w:sz="0" w:space="0" w:color="auto"/>
        <w:left w:val="none" w:sz="0" w:space="0" w:color="auto"/>
        <w:bottom w:val="none" w:sz="0" w:space="0" w:color="auto"/>
        <w:right w:val="none" w:sz="0" w:space="0" w:color="auto"/>
      </w:divBdr>
      <w:divsChild>
        <w:div w:id="1005520051">
          <w:marLeft w:val="0"/>
          <w:marRight w:val="0"/>
          <w:marTop w:val="0"/>
          <w:marBottom w:val="0"/>
          <w:divBdr>
            <w:top w:val="none" w:sz="0" w:space="0" w:color="auto"/>
            <w:left w:val="none" w:sz="0" w:space="0" w:color="auto"/>
            <w:bottom w:val="none" w:sz="0" w:space="0" w:color="auto"/>
            <w:right w:val="none" w:sz="0" w:space="0" w:color="auto"/>
          </w:divBdr>
          <w:divsChild>
            <w:div w:id="1289316971">
              <w:marLeft w:val="0"/>
              <w:marRight w:val="0"/>
              <w:marTop w:val="0"/>
              <w:marBottom w:val="0"/>
              <w:divBdr>
                <w:top w:val="none" w:sz="0" w:space="0" w:color="auto"/>
                <w:left w:val="none" w:sz="0" w:space="0" w:color="auto"/>
                <w:bottom w:val="none" w:sz="0" w:space="0" w:color="auto"/>
                <w:right w:val="none" w:sz="0" w:space="0" w:color="auto"/>
              </w:divBdr>
              <w:divsChild>
                <w:div w:id="621618677">
                  <w:marLeft w:val="0"/>
                  <w:marRight w:val="0"/>
                  <w:marTop w:val="0"/>
                  <w:marBottom w:val="0"/>
                  <w:divBdr>
                    <w:top w:val="none" w:sz="0" w:space="0" w:color="auto"/>
                    <w:left w:val="none" w:sz="0" w:space="0" w:color="auto"/>
                    <w:bottom w:val="none" w:sz="0" w:space="0" w:color="auto"/>
                    <w:right w:val="none" w:sz="0" w:space="0" w:color="auto"/>
                  </w:divBdr>
                  <w:divsChild>
                    <w:div w:id="490678516">
                      <w:marLeft w:val="0"/>
                      <w:marRight w:val="0"/>
                      <w:marTop w:val="0"/>
                      <w:marBottom w:val="0"/>
                      <w:divBdr>
                        <w:top w:val="none" w:sz="0" w:space="0" w:color="auto"/>
                        <w:left w:val="none" w:sz="0" w:space="0" w:color="auto"/>
                        <w:bottom w:val="none" w:sz="0" w:space="0" w:color="auto"/>
                        <w:right w:val="none" w:sz="0" w:space="0" w:color="auto"/>
                      </w:divBdr>
                      <w:divsChild>
                        <w:div w:id="25601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7253607">
      <w:bodyDiv w:val="1"/>
      <w:marLeft w:val="0"/>
      <w:marRight w:val="0"/>
      <w:marTop w:val="0"/>
      <w:marBottom w:val="0"/>
      <w:divBdr>
        <w:top w:val="none" w:sz="0" w:space="0" w:color="auto"/>
        <w:left w:val="none" w:sz="0" w:space="0" w:color="auto"/>
        <w:bottom w:val="none" w:sz="0" w:space="0" w:color="auto"/>
        <w:right w:val="none" w:sz="0" w:space="0" w:color="auto"/>
      </w:divBdr>
      <w:divsChild>
        <w:div w:id="1202942600">
          <w:marLeft w:val="0"/>
          <w:marRight w:val="0"/>
          <w:marTop w:val="0"/>
          <w:marBottom w:val="0"/>
          <w:divBdr>
            <w:top w:val="none" w:sz="0" w:space="0" w:color="auto"/>
            <w:left w:val="none" w:sz="0" w:space="0" w:color="auto"/>
            <w:bottom w:val="none" w:sz="0" w:space="0" w:color="auto"/>
            <w:right w:val="none" w:sz="0" w:space="0" w:color="auto"/>
          </w:divBdr>
          <w:divsChild>
            <w:div w:id="99378215">
              <w:marLeft w:val="0"/>
              <w:marRight w:val="0"/>
              <w:marTop w:val="0"/>
              <w:marBottom w:val="0"/>
              <w:divBdr>
                <w:top w:val="none" w:sz="0" w:space="0" w:color="auto"/>
                <w:left w:val="none" w:sz="0" w:space="0" w:color="auto"/>
                <w:bottom w:val="none" w:sz="0" w:space="0" w:color="auto"/>
                <w:right w:val="none" w:sz="0" w:space="0" w:color="auto"/>
              </w:divBdr>
              <w:divsChild>
                <w:div w:id="838739717">
                  <w:marLeft w:val="0"/>
                  <w:marRight w:val="0"/>
                  <w:marTop w:val="0"/>
                  <w:marBottom w:val="0"/>
                  <w:divBdr>
                    <w:top w:val="none" w:sz="0" w:space="0" w:color="auto"/>
                    <w:left w:val="none" w:sz="0" w:space="0" w:color="auto"/>
                    <w:bottom w:val="none" w:sz="0" w:space="0" w:color="auto"/>
                    <w:right w:val="none" w:sz="0" w:space="0" w:color="auto"/>
                  </w:divBdr>
                  <w:divsChild>
                    <w:div w:id="1980567487">
                      <w:marLeft w:val="0"/>
                      <w:marRight w:val="0"/>
                      <w:marTop w:val="0"/>
                      <w:marBottom w:val="0"/>
                      <w:divBdr>
                        <w:top w:val="none" w:sz="0" w:space="0" w:color="auto"/>
                        <w:left w:val="none" w:sz="0" w:space="0" w:color="auto"/>
                        <w:bottom w:val="none" w:sz="0" w:space="0" w:color="auto"/>
                        <w:right w:val="none" w:sz="0" w:space="0" w:color="auto"/>
                      </w:divBdr>
                      <w:divsChild>
                        <w:div w:id="107297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8</Pages>
  <Words>1578</Words>
  <Characters>8997</Characters>
  <Application>Microsoft Office Word</Application>
  <DocSecurity>0</DocSecurity>
  <Lines>74</Lines>
  <Paragraphs>21</Paragraphs>
  <ScaleCrop>false</ScaleCrop>
  <Company/>
  <LinksUpToDate>false</LinksUpToDate>
  <CharactersWithSpaces>10554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2020-12-25T02:08:00Z</dcterms:created>
  <dcterms:modified xsi:type="dcterms:W3CDTF">2021-03-31T05:24:00Z</dcterms:modified>
</cp:coreProperties>
</file>